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Федеральное государственное бюджетное образовательное учреждение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высшего образования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Московский государственный институт культуры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УТВЕРЖДЕНО: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Председатель УМС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Театрально-режиссерского</w:t>
      </w:r>
    </w:p>
    <w:p w:rsidR="001C70D0" w:rsidRPr="007026DC" w:rsidRDefault="001C70D0" w:rsidP="001C70D0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факультета</w:t>
      </w:r>
    </w:p>
    <w:p w:rsidR="004F114F" w:rsidRPr="001C70D0" w:rsidRDefault="001C70D0" w:rsidP="001C70D0">
      <w:pPr>
        <w:tabs>
          <w:tab w:val="left" w:pos="708"/>
        </w:tabs>
        <w:spacing w:after="0" w:line="240" w:lineRule="auto"/>
        <w:ind w:left="-142" w:firstLine="142"/>
        <w:jc w:val="right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7026DC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Королев В.В.</w: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1C70D0">
      <w:pPr>
        <w:tabs>
          <w:tab w:val="left" w:pos="6840"/>
        </w:tabs>
        <w:spacing w:after="0" w:line="360" w:lineRule="auto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1C70D0" w:rsidRDefault="001C70D0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1C70D0" w:rsidRDefault="001C70D0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1C70D0" w:rsidRDefault="001C70D0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1C70D0" w:rsidRDefault="001C70D0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1C70D0" w:rsidRDefault="001C70D0" w:rsidP="001C70D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lang w:eastAsia="zh-CN"/>
        </w:rPr>
      </w:pP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 xml:space="preserve">Специальность: </w:t>
      </w:r>
      <w:r w:rsidRPr="00605D8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51.05.01 Звукорежиссура культурно-массовых представлений и концертных программ</w:t>
      </w: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Специализация: Звукорежиссура зрелищных программ</w:t>
      </w: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Квалификация выпускника: специалист</w:t>
      </w: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ind w:left="567"/>
        <w:rPr>
          <w:rFonts w:ascii="Times New Roman" w:eastAsia="Times New Roman" w:hAnsi="Times New Roman"/>
          <w:b/>
          <w:bCs/>
          <w:color w:val="000000"/>
          <w:sz w:val="24"/>
          <w:szCs w:val="24"/>
          <w:vertAlign w:val="superscript"/>
          <w:lang w:eastAsia="zh-CN"/>
        </w:rPr>
      </w:pPr>
    </w:p>
    <w:p w:rsidR="001C70D0" w:rsidRDefault="001C70D0" w:rsidP="001C70D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t>Форма обучения: очная, заочная</w:t>
      </w: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70D0" w:rsidRDefault="001C7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7829" w:rsidRDefault="00B378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 w:cs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 w:cs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 w:cs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12E">
        <w:rPr>
          <w:rFonts w:ascii="Times New Roman" w:hAnsi="Times New Roman" w:cs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26049" w:rsidRPr="00726049" w:rsidRDefault="00501456" w:rsidP="003A626A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специальности </w:t>
      </w:r>
      <w:r w:rsidR="00931E43" w:rsidRPr="00931E43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изучается в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913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32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 и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4-5 семестр для 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 форм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B89" w:rsidRDefault="00501456" w:rsidP="007F368D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ветствии с ФГОС </w:t>
      </w:r>
      <w:proofErr w:type="gramStart"/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22E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ОПОП ВО </w:t>
      </w:r>
      <w:r w:rsidR="007F3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специальности </w:t>
      </w:r>
      <w:r w:rsidR="00931E43" w:rsidRPr="00931E43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</w:p>
    <w:p w:rsidR="00167B3A" w:rsidRDefault="00167B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="00CC557D"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4868CC" w:rsidRDefault="0034001D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868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Default="0069132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  <w:r w:rsidR="0098140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81409" w:rsidRPr="00981409" w:rsidRDefault="00981409" w:rsidP="00CD4A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814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Выпускник должен:</w:t>
            </w:r>
          </w:p>
        </w:tc>
      </w:tr>
      <w:tr w:rsidR="004C10BA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4C10BA" w:rsidRPr="0034001D" w:rsidRDefault="004C10BA" w:rsidP="004C1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lang w:eastAsia="ru-RU"/>
              </w:rPr>
            </w:pPr>
            <w:r w:rsidRPr="0034001D">
              <w:rPr>
                <w:rFonts w:ascii="Times New Roman" w:eastAsia="Calibri" w:hAnsi="Times New Roman" w:cs="Times New Roman"/>
                <w:b/>
                <w:i/>
                <w:lang w:eastAsia="ru-RU"/>
              </w:rPr>
              <w:t xml:space="preserve">УК-5     </w:t>
            </w:r>
            <w:proofErr w:type="gramStart"/>
            <w:r w:rsidR="00556FE7" w:rsidRPr="00556F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="00556FE7" w:rsidRPr="00556FE7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39" w:type="dxa"/>
          </w:tcPr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 xml:space="preserve">УК-5.1 - Демонстрирует толерантное восприятие социальных и культурных различий, уважительное и </w:t>
            </w:r>
            <w:r w:rsidRPr="0064490D">
              <w:lastRenderedPageBreak/>
              <w:t>бережное отношению к историческому наследию и культурным традициям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C10BA" w:rsidRPr="0064490D" w:rsidRDefault="004C10BA" w:rsidP="0000497F">
            <w:pPr>
              <w:pStyle w:val="TableParagraph"/>
              <w:spacing w:line="276" w:lineRule="auto"/>
              <w:ind w:right="130"/>
              <w:rPr>
                <w:b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:rsidR="00B771CB" w:rsidRPr="00B771CB" w:rsidRDefault="00B771CB" w:rsidP="0000497F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:rsidR="004C10BA" w:rsidRPr="004A28CF" w:rsidRDefault="00B771CB" w:rsidP="0000497F">
            <w:pPr>
              <w:tabs>
                <w:tab w:val="left" w:pos="480"/>
              </w:tabs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</w:t>
            </w:r>
            <w:r w:rsidR="0000497F">
              <w:rPr>
                <w:rFonts w:ascii="Times New Roman" w:hAnsi="Times New Roman" w:cs="Times New Roman"/>
              </w:rPr>
              <w:t xml:space="preserve"> </w:t>
            </w:r>
            <w:r w:rsidRPr="00B771CB">
              <w:rPr>
                <w:rFonts w:ascii="Times New Roman" w:hAnsi="Times New Roman" w:cs="Times New Roman"/>
              </w:rPr>
              <w:t>конструктивного взаимодействия с людьми с учетом их 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B1DEF" w:rsidRPr="004A28C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70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C70D0">
        <w:rPr>
          <w:rFonts w:ascii="Times New Roman" w:eastAsia="Times New Roman" w:hAnsi="Times New Roman" w:cs="Times New Roman"/>
          <w:sz w:val="24"/>
          <w:szCs w:val="24"/>
          <w:lang w:eastAsia="ru-RU"/>
        </w:rPr>
        <w:t>144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70D0">
        <w:rPr>
          <w:rFonts w:ascii="Times New Roman" w:eastAsia="Times New Roman" w:hAnsi="Times New Roman" w:cs="Times New Roman"/>
          <w:sz w:val="24"/>
          <w:szCs w:val="24"/>
          <w:lang w:eastAsia="ru-RU"/>
        </w:rPr>
        <w:t>– 68</w:t>
      </w:r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426FB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3717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1C7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СРС, 27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</w:t>
      </w:r>
      <w:r w:rsidR="001C70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в 3 семестре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зачет с оценкой – в 4 семестре.</w:t>
      </w:r>
      <w:proofErr w:type="gramEnd"/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Контактных 12</w:t>
      </w:r>
      <w:r w:rsidR="00797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заочной форме</w:t>
      </w:r>
      <w:r w:rsidR="004A28CF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="009301D6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7C19">
        <w:rPr>
          <w:rFonts w:ascii="Times New Roman" w:eastAsia="Times New Roman" w:hAnsi="Times New Roman" w:cs="Times New Roman"/>
          <w:sz w:val="24"/>
          <w:szCs w:val="24"/>
          <w:lang w:eastAsia="ru-RU"/>
        </w:rPr>
        <w:t>105ч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экзамен в </w:t>
      </w:r>
      <w:r w:rsid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5 семестре</w:t>
      </w:r>
      <w:proofErr w:type="gramStart"/>
      <w:r w:rsidR="001352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01D6" w:rsidRPr="00B77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D7566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lastRenderedPageBreak/>
        <w:t>)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1389"/>
        <w:gridCol w:w="425"/>
        <w:gridCol w:w="567"/>
        <w:gridCol w:w="851"/>
        <w:gridCol w:w="567"/>
        <w:gridCol w:w="567"/>
        <w:gridCol w:w="566"/>
        <w:gridCol w:w="3928"/>
        <w:gridCol w:w="64"/>
      </w:tblGrid>
      <w:tr w:rsidR="00896D38" w:rsidTr="00050AF2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896D38" w:rsidTr="00050AF2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D38" w:rsidRDefault="00896D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38" w:rsidRDefault="00896D3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718F" w:rsidTr="0047393A">
        <w:trPr>
          <w:jc w:val="center"/>
        </w:trPr>
        <w:tc>
          <w:tcPr>
            <w:tcW w:w="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18F" w:rsidRDefault="0079718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718F" w:rsidRDefault="0079718F" w:rsidP="00FC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Раздел 1 История русской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литерату-ры</w:t>
            </w:r>
            <w:proofErr w:type="spellEnd"/>
            <w:proofErr w:type="gramEnd"/>
          </w:p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первой половины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18F" w:rsidRPr="00DF561D" w:rsidRDefault="0079718F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9718F" w:rsidRDefault="0079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классической литературы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Основные течения в литературном процессе начала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В.А. Жуковского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Pr="00C56037" w:rsidRDefault="0079718F" w:rsidP="00304F66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К.Н. Батюшкова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А.С. Пушкина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Поэты пушкинской поры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Поэтическое  творчество Е.А.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Баратынско-го</w:t>
            </w:r>
            <w:proofErr w:type="spellEnd"/>
            <w:proofErr w:type="gramEnd"/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Проза и драматургия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М.Ю. Лермонтова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 xml:space="preserve">Подготовка читательского дневника с </w:t>
            </w:r>
            <w:r w:rsidRPr="00C56037">
              <w:rPr>
                <w:rFonts w:ascii="Times New Roman" w:hAnsi="Times New Roman" w:cs="Times New Roman"/>
              </w:rPr>
              <w:lastRenderedPageBreak/>
              <w:t>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Н.В. Гоголя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Литературно-критическая деятельность В.Г. Белинского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А.И. Герцена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 История русской литературы второй половины</w:t>
            </w:r>
          </w:p>
          <w:p w:rsidR="0079718F" w:rsidRDefault="0079718F" w:rsidP="004A28CF">
            <w:pPr>
              <w:shd w:val="clear" w:color="auto" w:fill="FFFFFF"/>
              <w:autoSpaceDE w:val="0"/>
              <w:snapToGrid w:val="0"/>
              <w:spacing w:after="0" w:line="257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века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Гончарова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Поэзия «чистого искусства» (А.А. Фет)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Ф.И. Тютчева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Н.А. Некрасова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И.С. Тургенева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А.Н. Островского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 контроль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М.Е. Салтыкова-щедрина 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Н.С. Лескова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Ф.М. Достоевского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8751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Л.Н. Толстого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Проза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2D2071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2D2071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А.П. Чехова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2D2071" w:rsidRDefault="002D2071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  <w:r w:rsidR="00F33447" w:rsidRPr="007958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семестре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13525E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5848">
              <w:rPr>
                <w:rFonts w:ascii="Times New Roman" w:hAnsi="Times New Roman" w:cs="Times New Roman"/>
                <w:b/>
                <w:bCs/>
              </w:rPr>
              <w:t>2</w:t>
            </w:r>
            <w:r w:rsidR="0013525E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13525E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795848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13525E" w:rsidP="0013525E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27ч. экзамен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0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3</w:t>
            </w:r>
          </w:p>
          <w:p w:rsidR="0079718F" w:rsidRDefault="0079718F" w:rsidP="00461090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литературыХХ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дооктябрь-ского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5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Типологические особенности русской литературы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А.М. Горького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И.А. Бунина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А.И. Куприна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Творчество </w:t>
            </w:r>
          </w:p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Л.Н. Андреева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Символизм в русской литературе.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А.А. Блока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Акмеизм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русской поэзии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 xml:space="preserve">Подготовка читательского дневника с </w:t>
            </w:r>
            <w:r w:rsidRPr="00C56037">
              <w:rPr>
                <w:rFonts w:ascii="Times New Roman" w:hAnsi="Times New Roman" w:cs="Times New Roman"/>
              </w:rPr>
              <w:lastRenderedPageBreak/>
              <w:t>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Футуризм в русской поэзии.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В.В. Маяковского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Ново-крестьянская поэзия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С.А. Есенина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47393A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rPr>
                <w:rFonts w:ascii="Times New Roman" w:hAnsi="Times New Roman" w:cs="Times New Roman"/>
                <w:b/>
                <w:i/>
                <w:iCs/>
              </w:rPr>
            </w:pPr>
            <w:r>
              <w:rPr>
                <w:rFonts w:ascii="Times New Roman" w:hAnsi="Times New Roman" w:cs="Times New Roman"/>
                <w:b/>
              </w:rPr>
              <w:t>Раздел 4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русской </w:t>
            </w:r>
          </w:p>
          <w:p w:rsidR="0079718F" w:rsidRDefault="0079718F" w:rsidP="00981409">
            <w:pPr>
              <w:shd w:val="clear" w:color="auto" w:fill="FFFFFF"/>
              <w:autoSpaceDE w:val="0"/>
              <w:spacing w:after="0" w:line="257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</w:rPr>
              <w:t>литературы ХХ века после-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октябрьско</w:t>
            </w:r>
            <w:proofErr w:type="spellEnd"/>
            <w:r>
              <w:rPr>
                <w:rFonts w:ascii="Times New Roman" w:hAnsi="Times New Roman" w:cs="Times New Roman"/>
                <w:b/>
              </w:rPr>
              <w:t>-го периода</w:t>
            </w:r>
          </w:p>
        </w:tc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  <w:p w:rsidR="0079718F" w:rsidRP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9718F" w:rsidRDefault="0013525E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литературного процесса 20-х - 30-х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г.г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ХХ века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pacing w:after="0" w:line="256" w:lineRule="auto"/>
              <w:rPr>
                <w:rFonts w:eastAsiaTheme="minorEastAsia" w:cs="Times New Roman"/>
                <w:lang w:eastAsia="ru-RU"/>
              </w:rPr>
            </w:pP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Послереволюционное творчество А.М. Горького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("Жизнь Клима Самгина")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А.Н. Толстого.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549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4.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Б.Л. Пастернака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5.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 w:rsidP="00EC42AD">
            <w:pPr>
              <w:shd w:val="clear" w:color="auto" w:fill="FFFFFF"/>
              <w:autoSpaceDE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После-революционное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творчество А.А. Ахматовой</w:t>
            </w:r>
          </w:p>
          <w:p w:rsidR="0079718F" w:rsidRDefault="0079718F" w:rsidP="00EC42AD">
            <w:pPr>
              <w:shd w:val="clear" w:color="auto" w:fill="FFFFFF"/>
              <w:autoSpaceDE w:val="0"/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поэма «Реквием»)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Е.И. Замятина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 xml:space="preserve">Подготовка читательского дневника с элементами эссе по прочитанным </w:t>
            </w:r>
            <w:r w:rsidRPr="00C56037">
              <w:rPr>
                <w:rFonts w:ascii="Times New Roman" w:hAnsi="Times New Roman" w:cs="Times New Roman"/>
              </w:rPr>
              <w:lastRenderedPageBreak/>
              <w:t>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Булгакова.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А.П. Платонова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Л.М. Леонова.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Творчество М.А. Шолохова.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Поэтическое творчество А.Т. Твардовского.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  <w:r>
              <w:rPr>
                <w:rFonts w:eastAsiaTheme="minorEastAsia" w:cs="Times New Roman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проза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097B99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79718F" w:rsidTr="00097B99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Отечественная поэзия 2-й половины ХХ века.</w:t>
            </w:r>
          </w:p>
        </w:tc>
        <w:tc>
          <w:tcPr>
            <w:tcW w:w="425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097B99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79718F" w:rsidRDefault="0079718F" w:rsidP="00B771CB">
            <w:pPr>
              <w:spacing w:after="0" w:line="256" w:lineRule="auto"/>
              <w:jc w:val="center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Default="0079718F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79718F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9718F" w:rsidRDefault="0079718F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</w:rPr>
            </w:pPr>
            <w:r w:rsidRPr="00C56037">
              <w:rPr>
                <w:rFonts w:ascii="Times New Roman" w:hAnsi="Times New Roman" w:cs="Times New Roman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896D3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 w:rsidR="00F33447" w:rsidRPr="00050A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семестре: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167B3A" w:rsidRDefault="00011289" w:rsidP="00C45EC6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C45EC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C45EC6" w:rsidP="00B771CB">
            <w:pPr>
              <w:shd w:val="clear" w:color="auto" w:fill="FFFFFF"/>
              <w:autoSpaceDE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050AF2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896D38" w:rsidRPr="00B771CB" w:rsidRDefault="00097B99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050AF2" w:rsidRDefault="00896D38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6D38" w:rsidRPr="00795848" w:rsidTr="0013525E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96D38" w:rsidRPr="00795848" w:rsidRDefault="00896D38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33447" w:rsidRPr="00EC42AD" w:rsidRDefault="00555D03" w:rsidP="0013525E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 w:rsidR="00F33447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EC42AD" w:rsidRPr="00EC42AD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97B9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144</w:t>
            </w:r>
            <w:r w:rsidR="0013525E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097B99" w:rsidP="00097B99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097B99" w:rsidP="00097B99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EC42AD" w:rsidRDefault="00896D38" w:rsidP="00B771CB">
            <w:pPr>
              <w:spacing w:after="0" w:line="25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896D38" w:rsidRPr="00B771CB" w:rsidRDefault="008E3717" w:rsidP="00B771CB">
            <w:pPr>
              <w:shd w:val="clear" w:color="auto" w:fill="FFFFFF"/>
              <w:autoSpaceDE w:val="0"/>
              <w:snapToGrid w:val="0"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3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96D38" w:rsidRPr="00795848" w:rsidRDefault="00097B99" w:rsidP="00097B99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27 ч. Контроль</w:t>
            </w:r>
            <w:r w:rsidR="00896D38" w:rsidRPr="0079584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</w:tbl>
    <w:p w:rsidR="00EE474D" w:rsidRDefault="00EE474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6319" w:rsidRDefault="00296319" w:rsidP="002963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B3782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Зачет/экзамен</w:t>
            </w:r>
          </w:p>
        </w:tc>
      </w:tr>
      <w:tr w:rsidR="00F43D6D" w:rsidTr="00D25B06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литература конца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первой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века:  классицизм,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сентиментали-зм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097B9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097B9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097B9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097B9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7829" w:rsidRPr="00B37829" w:rsidRDefault="00B37829" w:rsidP="00B37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7B99" w:rsidTr="00FD5F61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97B99" w:rsidRDefault="00097B9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4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7B99" w:rsidRDefault="00097B99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Формы текущего контроля успеваемости – Экзамен 9ч.</w:t>
            </w:r>
          </w:p>
        </w:tc>
      </w:tr>
      <w:tr w:rsidR="00097B99" w:rsidTr="00FD5F61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97B99" w:rsidRDefault="00097B9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097B99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4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7B99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097B99" w:rsidTr="00FD5F61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97B99" w:rsidRDefault="00097B99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97B99" w:rsidRDefault="00097B9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097B99" w:rsidRDefault="00097B99" w:rsidP="00097B99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4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97B99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</w:rPr>
            </w:pPr>
          </w:p>
        </w:tc>
      </w:tr>
      <w:tr w:rsidR="00F43D6D" w:rsidTr="00D25B06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097B99" w:rsidP="00D25B06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 ч.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097B99" w:rsidP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097B9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B47C19" w:rsidP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  <w:bookmarkStart w:id="0" w:name="_GoBack"/>
            <w:bookmarkEnd w:id="0"/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097B9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Контроль 9ч 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 w:cs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 w:cs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несвоего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Антибуржуазность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Панэстетизм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– гипертрофия эстетического начала: «Чем поэтичнее, тем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истиннее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(Новалис).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Вненормативность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эстетики. Утверждение творческой свободы художника. Апология личности, культ индивидуальности. Осознание противоречий бытия (идея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двоемирия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и иррациональности,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антиномичности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внутреннего мира человека).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Расцвет лирики. 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Балладное творчество. Баллады – «маленькие драмы». Романтическая концепция любви до гроба и за гробом («Людмила»,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Теон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Эсхин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», «Эолова арфа»). «Светлана» – русская баллада. Жуковский – «гений перевода» («Лесной царь»). Поэтика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таинственного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Предромантический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Реалистический стиль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лирики: «Зимний вечер», «Зимняя дорога». Болдинская лирика 1830 года: «Бесы», «Элегия», «Стихи, сочиненные ночью во время бессонницы».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Исповедальность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философичность. Антологические эпиграммы: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Царскосельская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статуя», «Труд». Лирика 30-х годов: «Осень», «Не дай мне бог сойти с ума», «Пора, мой друг, пора», «Странник», «Вновь я посетил», «Из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Пиндемонти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Преодоление байронизма в поэме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Цыганы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». Жанр «шутливой поэмы»: «Граф 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Онегинская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Германн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– новый «эгоистический» герой. Проблема власти денег. Особенности психологизма.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Теоретическое осмысление Пушкиным собственного новаторства («Точность и краткость – вот первые достоинства прозы.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Она требует мыслей и мыслей...»). </w:t>
      </w:r>
      <w:proofErr w:type="gramEnd"/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 w:cs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 w:cs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Бурцову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Дельвиг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преддекабрьской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FC2621">
        <w:rPr>
          <w:rFonts w:ascii="Times New Roman" w:hAnsi="Times New Roman" w:cs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2D2071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Поэзия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М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Ю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.</w:t>
      </w:r>
      <w:r w:rsidR="00B86661"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Лермонтова</w:t>
      </w:r>
      <w:r w:rsidRPr="002D207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2D2071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)</w:t>
      </w:r>
      <w:r w:rsidRPr="002D2071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Автобиографизм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 сочетании с романтической образностью («Нет, я не Байрон»). Лирический герой – сильная личность, противопоставившая себя целому миру. Переход от юношеской лирики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lastRenderedPageBreak/>
        <w:t>к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Валерик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Основные образы и мотивы лирики: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лермонтовский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человек»; мотивы одиночества, отверженности, скитальчества, избранничества, свободы, неразделенной любви, смерти. </w:t>
      </w:r>
      <w:proofErr w:type="gramEnd"/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лермонтовского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Автобиографизм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Цикл «Миргород» – продолжение «Вечеров».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Идиллическое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ироническое в «Старосветских помещиках».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Романтическое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двоемирие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Вие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»: контраст дневного и ночного, реального и ирреального.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Сочетание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мистического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существователей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фантастического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реального. Разлад между мечтой и действительностью, тема гибели красоты в меркантильном мире («Невский проспект»).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Трагическое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 w:cs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 w:cs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 w:cs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proofErr w:type="gramStart"/>
      <w:r w:rsidRPr="0074319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гончаровского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«художественного реализма». Открытие «диалектики» характера и ее отражение в романе «Обыкновенная история». Эволюция характера Александра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Адуева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и художественные принципы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гончаровского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Штольц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 как коллизия жизни-покоя и жизни-движения. «Отчуждение» Обломова как способ духовного самосохранения. Обломов и «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обломовщина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Роман «Обрыв» как «эпос любви». Образ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Райского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. Райский и Обломов. Бунт Веры и его трагические последствия. Антинигилистическая тенденция в романе (образ Марка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Волохова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 w:cs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lastRenderedPageBreak/>
        <w:t>Трагическое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в любовной лирике («Ты отстрадала, я еще страдаю»), связанное с образом Марии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Лазич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 w:cs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ветр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ночной», «Бессонница», «Последний катаклизм»). Любовная лирика («Я помню время золотое», «Я встретил вас», «Последняя любовь»).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Денисьевский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укорой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тютчевского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Способы воплощения авторского сознания («Умру я скоро.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Жалкое наследство», «Рыцарь на час»).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Образ лирического героя в «Последних песнях». «Ролевая» лирика («Огородник»,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Калистрат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»). Стихотворная сатира («Нравственный человек», «Колыбельная песня»). Любовная лирика. Поэтика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панаевского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Временное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proofErr w:type="spellStart"/>
      <w:r w:rsidRPr="0074319C">
        <w:rPr>
          <w:rFonts w:ascii="Times New Roman" w:hAnsi="Times New Roman" w:cs="Times New Roman"/>
          <w:sz w:val="24"/>
          <w:szCs w:val="24"/>
          <w:lang w:val="en-US"/>
        </w:rPr>
        <w:t>rendez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4319C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Милич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Тургенева. «Театр Клары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Газуль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провербов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Формирование психологическом драмы («Бесприданница»).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 w:cs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Лекция</w:t>
      </w:r>
      <w:r w:rsidR="00403DE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Мценского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уезда». Формирование поэтики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лесковского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праведника у Лескова («Однодум»,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Несмертельный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Голован», «Соборяне»). Народная языковая стихия в произведениях Лескова. Разнообразие форм повествования.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Лесковский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 w:cs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двойничества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послереформенной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Роман-памфлет «Бесы».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Нечаевское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бесовства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». Природа «эстетизма» его сознания и поведения. Значение в замысле романа исключенной главы «У Тихона». Идеи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человекобога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 и «народа-богоносца». Значение женских образов в романе.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Бесовство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 w:cs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 w:cs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 w:cs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еретичество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Повести Толстого 80–90-х годов. «Смерть Ивана Ильича»,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Крейцерова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 w:cs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 w:cs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 w:cs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Семестр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</w:t>
      </w:r>
      <w:proofErr w:type="gramStart"/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в начале</w:t>
      </w:r>
      <w:proofErr w:type="gramEnd"/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90-х </w:t>
      </w:r>
      <w:proofErr w:type="spellStart"/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г.г</w:t>
      </w:r>
      <w:proofErr w:type="spellEnd"/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Литературно-эстетические искания М. Горького 90-х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г.г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. Х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Челкаш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Коновалов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«Супруги Орловы», «Бывшие люди»). Отношение автора к людям «дна». Изображение мещанства, купеческой среды, интеллигенции в произведениях 90-х гг. («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Кирилка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окуровского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цикла («Городок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Окуров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Реальное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и романтическое в «Сказках об Италии». Поэтизация труда, 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 w:cs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 w:cs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А.Фета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Ранняя проза И. Бунина. Темы разорения, обнищания деревни, распада старого патриархального быта («Танька», «На край света», «Вести с родины»).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Лирические рассказы начала 900-х гг. Отражение в них авторских раздумий о мире, человеческой судьбе, прошлом и настоящем, поэтизация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усадебно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-помещичьего быта («Антоновские яблоки», «Эпитафия», «Новая дорога», «Тишина», «В августе», (Осенью»).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бунинского отношения к событиям 1905 года, к судьбам России, народа в повести «Деревня». Образы братьев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Красовых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суходольской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Проблемы смысла и ценности жизни, любви, счастья в рассказах и повестях «Чаша жизни», «Легкое дыхание», «Грамматика любви», «Сны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Чанга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в.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37D50" w:rsidRPr="00385D51">
        <w:rPr>
          <w:rFonts w:ascii="Times New Roman" w:hAnsi="Times New Roman" w:cs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lastRenderedPageBreak/>
        <w:t xml:space="preserve">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Антибуржуазная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бездуховности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Назанского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Суламифь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«Гранатовый браслет», 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Листригоны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 w:cs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Начало литературной деятельности. Л. Андреев и М. Горький. Тема маленького человека в рассказах 90-900-х гг., их близость к рассказам А. Чехова («Бергамот и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Гараська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Психологическая обусловленность нравственного прозрения главного героя в повести «Губернатор».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Протест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претив смертной казни и «Рассказе о семи повешенных»,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философский смысл произведения Нравственная чистота и сила ду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 w:cs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 w:cs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Анатэма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Сторицын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», «Каинова печать», «Не убий». Философская драма «Мысль».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Традиционное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и новаторское в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андреевской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</w:t>
      </w:r>
      <w:proofErr w:type="gramStart"/>
      <w:r w:rsidRPr="001D54BF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1D54BF">
        <w:rPr>
          <w:rFonts w:ascii="Times New Roman" w:hAnsi="Times New Roman" w:cs="Times New Roman"/>
          <w:sz w:val="24"/>
          <w:szCs w:val="24"/>
        </w:rPr>
        <w:t xml:space="preserve">л. Соловьева в эстетических концепциях символизма и </w:t>
      </w:r>
      <w:proofErr w:type="spellStart"/>
      <w:r w:rsidRPr="001D54BF">
        <w:rPr>
          <w:rFonts w:ascii="Times New Roman" w:hAnsi="Times New Roman" w:cs="Times New Roman"/>
          <w:sz w:val="24"/>
          <w:szCs w:val="24"/>
        </w:rPr>
        <w:t>младосимволизма</w:t>
      </w:r>
      <w:proofErr w:type="spellEnd"/>
      <w:r w:rsidRPr="001D54BF">
        <w:rPr>
          <w:rFonts w:ascii="Times New Roman" w:hAnsi="Times New Roman" w:cs="Times New Roman"/>
          <w:sz w:val="24"/>
          <w:szCs w:val="24"/>
        </w:rPr>
        <w:t>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Творчество В. Брюсова. Декадентские мотивы в сборниках «Русские символисты», «Шедевры», «Это — я». Влияние западной символистической поэзии (Рембо, </w:t>
      </w:r>
      <w:proofErr w:type="spellStart"/>
      <w:r w:rsidRPr="001D54BF">
        <w:rPr>
          <w:rFonts w:ascii="Times New Roman" w:hAnsi="Times New Roman" w:cs="Times New Roman"/>
          <w:sz w:val="24"/>
          <w:szCs w:val="24"/>
        </w:rPr>
        <w:t>Малларме</w:t>
      </w:r>
      <w:proofErr w:type="spellEnd"/>
      <w:r w:rsidRPr="001D54BF">
        <w:rPr>
          <w:rFonts w:ascii="Times New Roman" w:hAnsi="Times New Roman" w:cs="Times New Roman"/>
          <w:sz w:val="24"/>
          <w:szCs w:val="24"/>
        </w:rPr>
        <w:t>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Поэзия Н. </w:t>
      </w:r>
      <w:proofErr w:type="gramStart"/>
      <w:r w:rsidRPr="001D54BF">
        <w:rPr>
          <w:rFonts w:ascii="Times New Roman" w:hAnsi="Times New Roman" w:cs="Times New Roman"/>
          <w:sz w:val="24"/>
          <w:szCs w:val="24"/>
        </w:rPr>
        <w:t>Минского</w:t>
      </w:r>
      <w:proofErr w:type="gramEnd"/>
      <w:r w:rsidRPr="001D54BF">
        <w:rPr>
          <w:rFonts w:ascii="Times New Roman" w:hAnsi="Times New Roman" w:cs="Times New Roman"/>
          <w:sz w:val="24"/>
          <w:szCs w:val="24"/>
        </w:rPr>
        <w:t>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(1912), в дневниковой прозе «Африканский дневник», в поэме 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 w:cs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Расширение социального контекста лирических настроений в сборнике «Подорожник» (1921).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Мысли о родине, России, судьбе народа и собственном месте в меняющемся мире («Мне голос был.</w:t>
      </w:r>
      <w:proofErr w:type="gramEnd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 xml:space="preserve">Он звал </w:t>
      </w:r>
      <w:proofErr w:type="spellStart"/>
      <w:r w:rsidRPr="001D54BF">
        <w:rPr>
          <w:rFonts w:ascii="Times New Roman" w:hAnsi="Times New Roman" w:cs="Times New Roman"/>
          <w:color w:val="000000"/>
          <w:sz w:val="24"/>
          <w:szCs w:val="24"/>
        </w:rPr>
        <w:t>утешно</w:t>
      </w:r>
      <w:proofErr w:type="spellEnd"/>
      <w:r w:rsidRPr="001D54BF">
        <w:rPr>
          <w:rFonts w:ascii="Times New Roman" w:hAnsi="Times New Roman" w:cs="Times New Roman"/>
          <w:color w:val="000000"/>
          <w:sz w:val="24"/>
          <w:szCs w:val="24"/>
        </w:rPr>
        <w:t>»).</w:t>
      </w:r>
      <w:proofErr w:type="gramEnd"/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 w:cs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 w:cs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 w:cs="Times New Roman"/>
          <w:sz w:val="24"/>
          <w:szCs w:val="24"/>
        </w:rPr>
        <w:t>«</w:t>
      </w:r>
      <w:r w:rsidRPr="001D54BF">
        <w:rPr>
          <w:rFonts w:ascii="Times New Roman" w:hAnsi="Times New Roman" w:cs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 w:cs="Times New Roman"/>
          <w:sz w:val="24"/>
          <w:szCs w:val="24"/>
        </w:rPr>
        <w:t>»</w:t>
      </w:r>
      <w:r w:rsidRPr="001D54BF">
        <w:rPr>
          <w:rFonts w:ascii="Times New Roman" w:hAnsi="Times New Roman" w:cs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 xml:space="preserve">Поэтическое творчество О.Э. </w:t>
      </w:r>
      <w:proofErr w:type="spellStart"/>
      <w:r w:rsidRPr="001D54BF">
        <w:rPr>
          <w:rFonts w:ascii="Times New Roman" w:hAnsi="Times New Roman" w:cs="Times New Roman"/>
          <w:sz w:val="24"/>
          <w:szCs w:val="24"/>
        </w:rPr>
        <w:t>Мандельшатама</w:t>
      </w:r>
      <w:proofErr w:type="spellEnd"/>
      <w:r w:rsidRPr="001D54BF">
        <w:rPr>
          <w:rFonts w:ascii="Times New Roman" w:hAnsi="Times New Roman" w:cs="Times New Roman"/>
          <w:sz w:val="24"/>
          <w:szCs w:val="24"/>
        </w:rPr>
        <w:t>. Традиции символизма и акмеизма в ранних произведениях поэта. Сюжеты и образы античного искусства («Пчелы», «</w:t>
      </w:r>
      <w:proofErr w:type="spellStart"/>
      <w:r w:rsidRPr="001D54BF">
        <w:rPr>
          <w:rFonts w:ascii="Times New Roman" w:hAnsi="Times New Roman" w:cs="Times New Roman"/>
          <w:sz w:val="24"/>
          <w:szCs w:val="24"/>
        </w:rPr>
        <w:t>Персифона</w:t>
      </w:r>
      <w:proofErr w:type="spellEnd"/>
      <w:r w:rsidRPr="001D54BF">
        <w:rPr>
          <w:rFonts w:ascii="Times New Roman" w:hAnsi="Times New Roman" w:cs="Times New Roman"/>
          <w:sz w:val="24"/>
          <w:szCs w:val="24"/>
        </w:rPr>
        <w:t>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 w:cs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sz w:val="24"/>
          <w:szCs w:val="24"/>
        </w:rPr>
        <w:t xml:space="preserve">Футуризм как одно из авангардистских течений XX века. Эгофутуризм (И. Северянин), </w:t>
      </w:r>
      <w:proofErr w:type="spellStart"/>
      <w:r w:rsidRPr="00341A15">
        <w:rPr>
          <w:rFonts w:ascii="Times New Roman" w:hAnsi="Times New Roman" w:cs="Times New Roman"/>
          <w:sz w:val="24"/>
          <w:szCs w:val="24"/>
        </w:rPr>
        <w:t>кубофутуристы</w:t>
      </w:r>
      <w:proofErr w:type="spellEnd"/>
      <w:r w:rsidRPr="00341A15">
        <w:rPr>
          <w:rFonts w:ascii="Times New Roman" w:hAnsi="Times New Roman" w:cs="Times New Roman"/>
          <w:sz w:val="24"/>
          <w:szCs w:val="24"/>
        </w:rPr>
        <w:t xml:space="preserve"> (В. Хлебников, В. Каменский, Д. и Н. </w:t>
      </w:r>
      <w:proofErr w:type="spellStart"/>
      <w:r w:rsidRPr="00341A15">
        <w:rPr>
          <w:rFonts w:ascii="Times New Roman" w:hAnsi="Times New Roman" w:cs="Times New Roman"/>
          <w:sz w:val="24"/>
          <w:szCs w:val="24"/>
        </w:rPr>
        <w:t>Бурлюки</w:t>
      </w:r>
      <w:proofErr w:type="spellEnd"/>
      <w:r w:rsidRPr="00341A15">
        <w:rPr>
          <w:rFonts w:ascii="Times New Roman" w:hAnsi="Times New Roman" w:cs="Times New Roman"/>
          <w:sz w:val="24"/>
          <w:szCs w:val="24"/>
        </w:rPr>
        <w:t xml:space="preserve">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 w:cs="Times New Roman"/>
          <w:sz w:val="24"/>
          <w:szCs w:val="24"/>
        </w:rPr>
        <w:t xml:space="preserve">против буржуазной и дворянской культуры. </w:t>
      </w:r>
      <w:r w:rsidR="00EC42AD">
        <w:rPr>
          <w:rFonts w:ascii="Times New Roman" w:hAnsi="Times New Roman" w:cs="Times New Roman"/>
          <w:sz w:val="24"/>
          <w:szCs w:val="24"/>
        </w:rPr>
        <w:lastRenderedPageBreak/>
        <w:t xml:space="preserve">Утопический идеал </w:t>
      </w:r>
      <w:r w:rsidRPr="00341A15">
        <w:rPr>
          <w:rFonts w:ascii="Times New Roman" w:hAnsi="Times New Roman" w:cs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 w:cs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 w:cs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 </w:t>
      </w:r>
      <w:proofErr w:type="spellStart"/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Леворадикалы</w:t>
      </w:r>
      <w:proofErr w:type="spellEnd"/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(РАПП, ЛЕФ…) и традиционалисты («</w:t>
      </w:r>
      <w:proofErr w:type="spellStart"/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Серапионовы</w:t>
      </w:r>
      <w:proofErr w:type="spellEnd"/>
      <w:r w:rsidR="00FD0EB5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А.Толстого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 раскрытии человеческих характеров. Особенности стиля: философские раздумья и детали быта, соединение психологической достоверности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А.</w:t>
      </w:r>
      <w:r w:rsidR="00BF3324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Сударева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 w:cs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 w:cs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 w:cs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Спекторский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Проза 20-х - начала 30-х гг</w:t>
      </w:r>
      <w:r w:rsidR="00CB6C43">
        <w:rPr>
          <w:rFonts w:ascii="Times New Roman" w:hAnsi="Times New Roman" w:cs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 w:cs="Times New Roman"/>
          <w:sz w:val="24"/>
          <w:szCs w:val="24"/>
        </w:rPr>
        <w:t xml:space="preserve">«Детство Люверс», «Охранная грамота»: идея искусства, рожденного природой. Концепция гения.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В.Маяковский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в оценке Пастернака. Творческое взаимодействие Пастернака и Маяковского, их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взаимоотталкивание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Война в поэзии и прозе. Цикл «Стихи о войне». Тема гуманизма. Пастернак о природе фашизма («Поездка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Полемика вокруг романа во второй половине 50-х гг. ХХ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. Оцен</w:t>
      </w:r>
      <w:r w:rsidR="00F37D50">
        <w:rPr>
          <w:rFonts w:ascii="Times New Roman" w:hAnsi="Times New Roman" w:cs="Times New Roman"/>
          <w:sz w:val="24"/>
          <w:szCs w:val="24"/>
        </w:rPr>
        <w:t xml:space="preserve">ка романа автором. Основные </w:t>
      </w:r>
      <w:proofErr w:type="spellStart"/>
      <w:r w:rsidR="00F37D50">
        <w:rPr>
          <w:rFonts w:ascii="Times New Roman" w:hAnsi="Times New Roman" w:cs="Times New Roman"/>
          <w:sz w:val="24"/>
          <w:szCs w:val="24"/>
        </w:rPr>
        <w:t>о</w:t>
      </w:r>
      <w:r w:rsidRPr="0074319C">
        <w:rPr>
          <w:rFonts w:ascii="Times New Roman" w:hAnsi="Times New Roman" w:cs="Times New Roman"/>
          <w:sz w:val="24"/>
          <w:szCs w:val="24"/>
        </w:rPr>
        <w:t>разы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 w:cs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 w:cs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</w:t>
      </w:r>
      <w:proofErr w:type="gramStart"/>
      <w:r w:rsidRPr="005D6873">
        <w:rPr>
          <w:rFonts w:ascii="Times New Roman" w:hAnsi="Times New Roman" w:cs="Times New Roman"/>
          <w:color w:val="000000"/>
          <w:sz w:val="24"/>
          <w:szCs w:val="24"/>
        </w:rPr>
        <w:t>конкретно-исторического</w:t>
      </w:r>
      <w:proofErr w:type="gramEnd"/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</w:t>
      </w:r>
      <w:proofErr w:type="spellStart"/>
      <w:r w:rsidRPr="005D6873">
        <w:rPr>
          <w:rFonts w:ascii="Times New Roman" w:hAnsi="Times New Roman" w:cs="Times New Roman"/>
          <w:color w:val="000000"/>
          <w:sz w:val="24"/>
          <w:szCs w:val="24"/>
        </w:rPr>
        <w:t>Серапионовы</w:t>
      </w:r>
      <w:proofErr w:type="spellEnd"/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 w:cs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D6873">
        <w:rPr>
          <w:rFonts w:ascii="Times New Roman" w:hAnsi="Times New Roman" w:cs="Times New Roman"/>
          <w:color w:val="000000"/>
          <w:sz w:val="24"/>
          <w:szCs w:val="24"/>
        </w:rPr>
        <w:t>Новеллистика</w:t>
      </w:r>
      <w:proofErr w:type="spellEnd"/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Драматургия («Блохи», «Огни святого Доменика», «</w:t>
      </w:r>
      <w:proofErr w:type="spellStart"/>
      <w:r w:rsidRPr="005D6873">
        <w:rPr>
          <w:rFonts w:ascii="Times New Roman" w:hAnsi="Times New Roman" w:cs="Times New Roman"/>
          <w:color w:val="000000"/>
          <w:sz w:val="24"/>
          <w:szCs w:val="24"/>
        </w:rPr>
        <w:t>Атилла</w:t>
      </w:r>
      <w:proofErr w:type="spellEnd"/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»). Жанровая природа </w:t>
      </w:r>
      <w:proofErr w:type="spellStart"/>
      <w:r w:rsidRPr="005D6873">
        <w:rPr>
          <w:rFonts w:ascii="Times New Roman" w:hAnsi="Times New Roman" w:cs="Times New Roman"/>
          <w:color w:val="000000"/>
          <w:sz w:val="24"/>
          <w:szCs w:val="24"/>
        </w:rPr>
        <w:t>замятинских</w:t>
      </w:r>
      <w:proofErr w:type="spellEnd"/>
      <w:r w:rsidRPr="005D6873">
        <w:rPr>
          <w:rFonts w:ascii="Times New Roman" w:hAnsi="Times New Roman" w:cs="Times New Roman"/>
          <w:color w:val="000000"/>
          <w:sz w:val="24"/>
          <w:szCs w:val="24"/>
        </w:rPr>
        <w:t xml:space="preserve">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 w:cs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Дьяволиада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», «Роковые яйца», «Собачье сердце» и проблема утопии и антиутопии в прозе 20-х гг. ХХ в. Гротеск у Булгакова. Развитие традиций </w:t>
      </w:r>
      <w:proofErr w:type="spellStart"/>
      <w:r w:rsidRPr="0074319C">
        <w:rPr>
          <w:rFonts w:ascii="Times New Roman" w:hAnsi="Times New Roman" w:cs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>Гоголя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>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 w:cs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 w:cs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орического и семейного начала. </w:t>
      </w:r>
      <w:proofErr w:type="gramStart"/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крупных планов с общими, детализации с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обобщениями.</w:t>
      </w:r>
      <w:proofErr w:type="gramEnd"/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Драма Белой гв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сюжетная связь с линией Петлюры, мотивы суетности, призрачности,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 w:cs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 покоя-хаоса, </w:t>
      </w:r>
      <w:proofErr w:type="gramStart"/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реального-призрачного</w:t>
      </w:r>
      <w:proofErr w:type="gramEnd"/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>, преходящего-вечного и связанных с ними лейтмотивов.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Пьеса «Дни 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Турбиных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» и ее место в истории театра середины 20- 30-х гг. ХХ </w:t>
      </w:r>
      <w:proofErr w:type="gram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.; </w:t>
      </w:r>
      <w:proofErr w:type="gram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полемика</w:t>
      </w:r>
      <w:proofErr w:type="gram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Новаторство Булгакова-комедиографа. </w:t>
      </w:r>
      <w:proofErr w:type="gram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«Зойкина квартира» - 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трагифарс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о «гримасах нэпа», современная «комедия нравов»; органическое единство элементов трагедии, фарса, буффонады, гротеска.</w:t>
      </w:r>
      <w:proofErr w:type="gram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Комедия-памфлет «Багровый остров», ее пародийная направленность. Композиционная сложность и стилевая 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разноплановость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Воздействие на судьбу и творчество Булгакова неблагоприятной социально-психологической обстановки конца 20-х - начала 30-х гг. ХХ 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 w:rsidRPr="0074319C">
        <w:rPr>
          <w:rFonts w:ascii="Times New Roman" w:hAnsi="Times New Roman" w:cs="Times New Roman"/>
          <w:color w:val="000000"/>
          <w:sz w:val="24"/>
          <w:szCs w:val="24"/>
        </w:rPr>
        <w:t>остановка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</w:t>
      </w:r>
      <w:proofErr w:type="spell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Иешуа</w:t>
      </w:r>
      <w:proofErr w:type="spellEnd"/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и мотив трагической судьбы гуманистов в истории человечества. Дискуссии о романе в критике 60-80-х гг. ХХ </w:t>
      </w:r>
      <w:proofErr w:type="gramStart"/>
      <w:r w:rsidRPr="0074319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7431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 w:cs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Рассказы и повести середины 20-х гг. Историческая притча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Епифанские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 шлюзы». Роман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Чевенгур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». Его жанрово-композиционное своеобразие. Конкретно-историческая и </w:t>
      </w:r>
      <w:r w:rsidRPr="00FC6F1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философская проблематика романа. Трагическая концепция мира и </w:t>
      </w:r>
      <w:proofErr w:type="gram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комическое</w:t>
      </w:r>
      <w:proofErr w:type="gramEnd"/>
      <w:r w:rsidRPr="00FC6F16">
        <w:rPr>
          <w:rFonts w:ascii="Times New Roman" w:hAnsi="Times New Roman" w:cs="Times New Roman"/>
          <w:color w:val="000000"/>
          <w:sz w:val="24"/>
          <w:szCs w:val="24"/>
        </w:rPr>
        <w:t xml:space="preserve">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«Котлован». Идея организации жизни и ее трактовка как абсурдной. Образ ребенка в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Чевенгуре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>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Поездка в Среднюю Азию в 1933-1934 гг. «Такыр»,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Джан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>», «Ювенильное море». Проблема «культурного героя» у Платонова. Мотивы и образы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Чевенгура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>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Культурно-философская проблематика повести 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Джан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>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</w:t>
      </w:r>
      <w:proofErr w:type="spellStart"/>
      <w:r w:rsidRPr="00FC6F16">
        <w:rPr>
          <w:rFonts w:ascii="Times New Roman" w:hAnsi="Times New Roman" w:cs="Times New Roman"/>
          <w:color w:val="000000"/>
          <w:sz w:val="24"/>
          <w:szCs w:val="24"/>
        </w:rPr>
        <w:t>Фро</w:t>
      </w:r>
      <w:proofErr w:type="spellEnd"/>
      <w:r w:rsidRPr="00FC6F16">
        <w:rPr>
          <w:rFonts w:ascii="Times New Roman" w:hAnsi="Times New Roman" w:cs="Times New Roman"/>
          <w:color w:val="000000"/>
          <w:sz w:val="24"/>
          <w:szCs w:val="24"/>
        </w:rPr>
        <w:t>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 w:cs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Тематическое и жанровое разнообразие творчества Леонова начала 20-х гг. ХХ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сказка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, сказ, восточная легенда и пр. («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Бурыга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«Гибель Егорушки»,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Туатамур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 и др.). Тема интеллигенции и революции («Конец мелкого человека»), послеоктябрьской деревни («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Петушихинский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пролом»),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окуровской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Руси («Записи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Ковякина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Роман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Соть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Образы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Увадьева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Потемкина и их антиподов. Горький о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Соти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». Место романа в литературе 30-х гг. Тема «старой» и «новой» интеллигенции в романе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Скутаревский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изображения подвига народа в Великой Отечественной войне в повести «Взятие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Великошумска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Любовь к родине и трагедия разрыва с ней в повести "</w:t>
      </w:r>
      <w:proofErr w:type="spellStart"/>
      <w:r w:rsidRPr="0074319C">
        <w:rPr>
          <w:rFonts w:ascii="Times New Roman" w:hAnsi="Times New Roman" w:cs="Times New Roman"/>
          <w:sz w:val="24"/>
          <w:szCs w:val="24"/>
          <w:lang w:val="en-US"/>
        </w:rPr>
        <w:t>Evgenia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 w:cs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lastRenderedPageBreak/>
        <w:t>Драматургия Леонова. Пьеса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Унтиловск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 - первый драматургический опыт писателя, отразившего застойную жизнь провинции в послереволюционные годы. Два лагеря и две морали в пьесах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Половчанские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сады», «Волк». К</w:t>
      </w:r>
      <w:r w:rsidR="00BF236F">
        <w:rPr>
          <w:rFonts w:ascii="Times New Roman" w:hAnsi="Times New Roman" w:cs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 w:cs="Times New Roman"/>
          <w:sz w:val="24"/>
          <w:szCs w:val="24"/>
        </w:rPr>
        <w:t>с ее 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Лёнушка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Работа Леонова (с начала 70-х гг.) над романами «Мироздание по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Дымкову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М.А.Шолохова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- одна из вершин эпоса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Место сборников «Донские рассказы», «Лазоревая степь» в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новеллистике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20-х гг. ХХ в., их полемический характер.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Суровая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 w:cs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 w:cs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Народ и личность в «Тихом Доне».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Типичное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исключительное в характерах и судьбах героев. Семья Мелеховых. Образ Григория Мелехова. Истоки его трагедии. Проблема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трагического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споры о ней в исследовательской и критической литературе. Гуманистическая позиция автора. Проницательное освещение различных фигур коммунистов (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Штокман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Бунчук, Кошевой). Значение женских образов. Преобразование Шолоховым реалистических традиций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М.Горького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и советской прозы 20-х гг. Нов</w:t>
      </w:r>
      <w:r w:rsidR="00CB6C43">
        <w:rPr>
          <w:rFonts w:ascii="Times New Roman" w:hAnsi="Times New Roman" w:cs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Попытки Шолохова в письме Сталину от 18 июня 1929 г. взять под защиту крестьянство от разорительных хлебозаготовок. Переменчивость, вероломство и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>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 w:cs="Times New Roman"/>
          <w:sz w:val="24"/>
          <w:szCs w:val="24"/>
        </w:rPr>
        <w:t>романа. Художественные достижения Шолохова в обрисовке 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Соотношение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комического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Своеобразие массовых сцен. Особенности композиции 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сюжетосложения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Авторская речь и язык персонажей.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Драматическое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 w:cs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 w:cs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 w:cs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 w:cs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 w:cs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 w:cs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 w:cs="Times New Roman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 w:cs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И.Эренбурга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(«Оттепель»),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Г.Николаевой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(«Битва в пути»),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В.Дудинцева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Публицистическое заострение социальных, нравственно-психологических проблем; создание   экзистенциальной ситуации в рассказах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А.Яшина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(«Рычаги»),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В.Тендрякова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(«Ухабы», «Тройка, семерка, туз»).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«Лирический взрыв» в поэзии конца 50-х - начала 60-х гг. ХХ в. и появление «лирической прозы» («Капля росы» и «Владимирские проселки»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В.Солоухина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«Дневные звезды» О.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Берггольц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 w:cs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 w:cs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Становление и развитие «деревенской прозы».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Обращение к трагическим событиям коллективизации («На Иртыше»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С.Залыгина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«Кончина» В. Тендрякова, «Мужики и бабы» Б.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«Кануны» В. Белова, «Драчуны» Ю. Алексеева).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Изображение близкого и далекого прошлого русской деревни, ее нынешних забот в свете общечеловеческих проблем: «Последний поклон» и «Царь-рыба»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В.Астафьева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«Горькие травы»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П.Проскурина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Пафос исторической памяти. Философия природы «естественного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мира», стремление приобщить современников к народным традициям: «Комиссия»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С.Залыгина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«Лад»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В.Белова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Образы деревенских стариков, их значение в контексте нравственно-философских исканий прозы и повести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В.Распутина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Ориентация на народное слово в рассказах и повестях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В.Шукшина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В.Лихоносова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Е.Носова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Русский национальный характер, глубина гуманистического пафоса в повестях: «Привычное дело»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В.Белова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«Из жизни Федора Кузькина» («Живой») Б.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   Эпический образ народа в «Братьях и сестрах»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Ф.Абрамова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Романтическая тетралогия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Ф.Абрамова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Новые тенденции в изображении Великой Отечественной войны.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Появление «лейтенантской прозы» («Батальоны просят огня», «Последние залпы»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Ю.Б</w:t>
      </w:r>
      <w:r w:rsidR="00CB6C43">
        <w:rPr>
          <w:rFonts w:ascii="Times New Roman" w:hAnsi="Times New Roman" w:cs="Times New Roman"/>
          <w:sz w:val="24"/>
          <w:szCs w:val="24"/>
        </w:rPr>
        <w:t>ондарева</w:t>
      </w:r>
      <w:proofErr w:type="spellEnd"/>
      <w:r w:rsidR="00CB6C43">
        <w:rPr>
          <w:rFonts w:ascii="Times New Roman" w:hAnsi="Times New Roman" w:cs="Times New Roman"/>
          <w:sz w:val="24"/>
          <w:szCs w:val="24"/>
        </w:rPr>
        <w:t xml:space="preserve">, «Иван» </w:t>
      </w:r>
      <w:proofErr w:type="spellStart"/>
      <w:r w:rsidR="00CB6C43">
        <w:rPr>
          <w:rFonts w:ascii="Times New Roman" w:hAnsi="Times New Roman" w:cs="Times New Roman"/>
          <w:sz w:val="24"/>
          <w:szCs w:val="24"/>
        </w:rPr>
        <w:t>В.Богомолова</w:t>
      </w:r>
      <w:proofErr w:type="spellEnd"/>
      <w:r w:rsidR="00CB6C43">
        <w:rPr>
          <w:rFonts w:ascii="Times New Roman" w:hAnsi="Times New Roman" w:cs="Times New Roman"/>
          <w:sz w:val="24"/>
          <w:szCs w:val="24"/>
        </w:rPr>
        <w:t>,</w:t>
      </w:r>
      <w:r w:rsidRPr="0074319C">
        <w:rPr>
          <w:rFonts w:ascii="Times New Roman" w:hAnsi="Times New Roman" w:cs="Times New Roman"/>
          <w:sz w:val="24"/>
          <w:szCs w:val="24"/>
        </w:rPr>
        <w:t xml:space="preserve"> «Пядь земли» Г. Бакланова, «Убиты под Москвой»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К.Воробьева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 w:cs="Times New Roman"/>
          <w:sz w:val="24"/>
          <w:szCs w:val="24"/>
        </w:rPr>
        <w:t xml:space="preserve">онцепция </w:t>
      </w:r>
      <w:proofErr w:type="gramStart"/>
      <w:r w:rsidR="005F2CA2">
        <w:rPr>
          <w:rFonts w:ascii="Times New Roman" w:hAnsi="Times New Roman" w:cs="Times New Roman"/>
          <w:sz w:val="24"/>
          <w:szCs w:val="24"/>
        </w:rPr>
        <w:t>героического</w:t>
      </w:r>
      <w:proofErr w:type="gramEnd"/>
      <w:r w:rsidR="005F2CA2">
        <w:rPr>
          <w:rFonts w:ascii="Times New Roman" w:hAnsi="Times New Roman" w:cs="Times New Roman"/>
          <w:sz w:val="24"/>
          <w:szCs w:val="24"/>
        </w:rPr>
        <w:t xml:space="preserve"> и новый </w:t>
      </w:r>
      <w:r w:rsidRPr="0074319C">
        <w:rPr>
          <w:rFonts w:ascii="Times New Roman" w:hAnsi="Times New Roman" w:cs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Новое о человеке на войне. Углубление антивоенной темы в «военной прозе»: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«Июль 41 года» и «Навеки-девятнадцатилетние» Г. Бакланова, «А зори здесь тихие»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Б.Васильева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«Пастух и пастушка»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В.Астафьева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Хатынская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повесть» и «Каратели» А. Адамовича, «Сашка»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В.Кондратьева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Расширение и обогащение представления о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героическом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в повестях: «Сотников», «Обелиск», «Знак </w:t>
      </w:r>
      <w:r w:rsidR="005F2CA2">
        <w:rPr>
          <w:rFonts w:ascii="Times New Roman" w:hAnsi="Times New Roman" w:cs="Times New Roman"/>
          <w:sz w:val="24"/>
          <w:szCs w:val="24"/>
        </w:rPr>
        <w:t xml:space="preserve">беды» </w:t>
      </w:r>
      <w:proofErr w:type="spellStart"/>
      <w:r w:rsidR="005F2CA2">
        <w:rPr>
          <w:rFonts w:ascii="Times New Roman" w:hAnsi="Times New Roman" w:cs="Times New Roman"/>
          <w:sz w:val="24"/>
          <w:szCs w:val="24"/>
        </w:rPr>
        <w:t>В.Быкова</w:t>
      </w:r>
      <w:proofErr w:type="spellEnd"/>
      <w:r w:rsidR="005F2CA2">
        <w:rPr>
          <w:rFonts w:ascii="Times New Roman" w:hAnsi="Times New Roman" w:cs="Times New Roman"/>
          <w:sz w:val="24"/>
          <w:szCs w:val="24"/>
        </w:rPr>
        <w:t xml:space="preserve">, «Клавдия </w:t>
      </w:r>
      <w:proofErr w:type="spellStart"/>
      <w:r w:rsidR="005F2CA2">
        <w:rPr>
          <w:rFonts w:ascii="Times New Roman" w:hAnsi="Times New Roman" w:cs="Times New Roman"/>
          <w:sz w:val="24"/>
          <w:szCs w:val="24"/>
        </w:rPr>
        <w:t>Вилор</w:t>
      </w:r>
      <w:proofErr w:type="spellEnd"/>
      <w:r w:rsidR="005F2CA2">
        <w:rPr>
          <w:rFonts w:ascii="Times New Roman" w:hAnsi="Times New Roman" w:cs="Times New Roman"/>
          <w:sz w:val="24"/>
          <w:szCs w:val="24"/>
        </w:rPr>
        <w:t>»</w:t>
      </w:r>
      <w:r w:rsidRPr="0074319C">
        <w:rPr>
          <w:rFonts w:ascii="Times New Roman" w:hAnsi="Times New Roman" w:cs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Внутренняя полемичность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военной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розы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», отражение в ней споров о путях развития страны, о роли Сталина и других исторических деятелей. Романы «Живые и мертвые»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К.Симонова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«Блокада» А.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Лаковского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«Горячий снег»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Ю.Бондарева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«Война» И.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Стаднюка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</w:t>
      </w:r>
      <w:proofErr w:type="gramStart"/>
      <w:r w:rsidR="0074319C" w:rsidRPr="0074319C">
        <w:rPr>
          <w:rFonts w:ascii="Times New Roman" w:hAnsi="Times New Roman" w:cs="Times New Roman"/>
          <w:sz w:val="24"/>
          <w:szCs w:val="24"/>
        </w:rPr>
        <w:t xml:space="preserve">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 w:cs="Times New Roman"/>
          <w:sz w:val="24"/>
          <w:szCs w:val="24"/>
        </w:rPr>
        <w:t xml:space="preserve">общества (эпопея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А.Солженицына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 xml:space="preserve">рассказы </w:t>
      </w:r>
      <w:proofErr w:type="spellStart"/>
      <w:r w:rsidR="0074319C" w:rsidRPr="0074319C">
        <w:rPr>
          <w:rFonts w:ascii="Times New Roman" w:hAnsi="Times New Roman" w:cs="Times New Roman"/>
          <w:sz w:val="24"/>
          <w:szCs w:val="24"/>
        </w:rPr>
        <w:t>В.Шаламова</w:t>
      </w:r>
      <w:proofErr w:type="spellEnd"/>
      <w:r w:rsidR="0074319C" w:rsidRPr="0074319C">
        <w:rPr>
          <w:rFonts w:ascii="Times New Roman" w:hAnsi="Times New Roman" w:cs="Times New Roman"/>
          <w:sz w:val="24"/>
          <w:szCs w:val="24"/>
        </w:rPr>
        <w:t xml:space="preserve">, документальные повествования «Крутой маршрут» </w:t>
      </w:r>
      <w:proofErr w:type="spellStart"/>
      <w:r w:rsidR="0074319C" w:rsidRPr="0074319C">
        <w:rPr>
          <w:rFonts w:ascii="Times New Roman" w:hAnsi="Times New Roman" w:cs="Times New Roman"/>
          <w:sz w:val="24"/>
          <w:szCs w:val="24"/>
        </w:rPr>
        <w:t>Е.Гинзбург</w:t>
      </w:r>
      <w:proofErr w:type="spellEnd"/>
      <w:r w:rsidR="0074319C" w:rsidRPr="0074319C">
        <w:rPr>
          <w:rFonts w:ascii="Times New Roman" w:hAnsi="Times New Roman" w:cs="Times New Roman"/>
          <w:sz w:val="24"/>
          <w:szCs w:val="24"/>
        </w:rPr>
        <w:t xml:space="preserve">, «Черные камни» А. </w:t>
      </w:r>
      <w:proofErr w:type="spellStart"/>
      <w:r w:rsidR="0074319C" w:rsidRPr="0074319C">
        <w:rPr>
          <w:rFonts w:ascii="Times New Roman" w:hAnsi="Times New Roman" w:cs="Times New Roman"/>
          <w:sz w:val="24"/>
          <w:szCs w:val="24"/>
        </w:rPr>
        <w:t>Жигулина</w:t>
      </w:r>
      <w:proofErr w:type="spellEnd"/>
      <w:r w:rsidR="0074319C" w:rsidRPr="0074319C">
        <w:rPr>
          <w:rFonts w:ascii="Times New Roman" w:hAnsi="Times New Roman" w:cs="Times New Roman"/>
          <w:sz w:val="24"/>
          <w:szCs w:val="24"/>
        </w:rPr>
        <w:t xml:space="preserve">, «Погружение во тьму» </w:t>
      </w:r>
      <w:proofErr w:type="spellStart"/>
      <w:r w:rsidR="0074319C" w:rsidRPr="0074319C">
        <w:rPr>
          <w:rFonts w:ascii="Times New Roman" w:hAnsi="Times New Roman" w:cs="Times New Roman"/>
          <w:sz w:val="24"/>
          <w:szCs w:val="24"/>
        </w:rPr>
        <w:t>О.Волкова</w:t>
      </w:r>
      <w:proofErr w:type="spellEnd"/>
      <w:r w:rsidR="0074319C" w:rsidRPr="0074319C">
        <w:rPr>
          <w:rFonts w:ascii="Times New Roman" w:hAnsi="Times New Roman" w:cs="Times New Roman"/>
          <w:sz w:val="24"/>
          <w:szCs w:val="24"/>
        </w:rPr>
        <w:t xml:space="preserve">, цикл «Непридуманное» </w:t>
      </w:r>
      <w:proofErr w:type="spellStart"/>
      <w:r w:rsidR="0074319C" w:rsidRPr="0074319C">
        <w:rPr>
          <w:rFonts w:ascii="Times New Roman" w:hAnsi="Times New Roman" w:cs="Times New Roman"/>
          <w:sz w:val="24"/>
          <w:szCs w:val="24"/>
        </w:rPr>
        <w:t>Л.Разгона</w:t>
      </w:r>
      <w:proofErr w:type="spellEnd"/>
      <w:r w:rsidR="0074319C" w:rsidRPr="0074319C">
        <w:rPr>
          <w:rFonts w:ascii="Times New Roman" w:hAnsi="Times New Roman" w:cs="Times New Roman"/>
          <w:sz w:val="24"/>
          <w:szCs w:val="24"/>
        </w:rPr>
        <w:t>, повесть</w:t>
      </w:r>
      <w:r>
        <w:rPr>
          <w:rFonts w:ascii="Times New Roman" w:hAnsi="Times New Roman" w:cs="Times New Roman"/>
          <w:sz w:val="24"/>
          <w:szCs w:val="24"/>
        </w:rPr>
        <w:t xml:space="preserve"> «Верный Руслан»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Владимова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 w:cs="Times New Roman"/>
          <w:sz w:val="24"/>
          <w:szCs w:val="24"/>
        </w:rPr>
        <w:t>и др.).</w:t>
      </w:r>
      <w:proofErr w:type="gramEnd"/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 w:cs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 w:cs="Times New Roman"/>
          <w:sz w:val="24"/>
          <w:szCs w:val="24"/>
        </w:rPr>
        <w:t xml:space="preserve">будущего («И дольше века длится день» («Буранный полустанок»), «Плаха»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Ч.Айтматова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«Старик»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Ю.Трифонова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«Пушкинский дом»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А.Битова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). Исследование народного миропонимания, героического и трагического в давнем и недавнем прошлом народа в «Соленой Пади»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С.Залыгина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 Проблема исторических судеб родины, н</w:t>
      </w:r>
      <w:r w:rsidR="005F2CA2">
        <w:rPr>
          <w:rFonts w:ascii="Times New Roman" w:hAnsi="Times New Roman" w:cs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 w:cs="Times New Roman"/>
          <w:sz w:val="24"/>
          <w:szCs w:val="24"/>
        </w:rPr>
        <w:t xml:space="preserve">«После бури». Вопрос о роли личности в истории («Дети Арбата»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А.Рыбакова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 w:cs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Активное обращение к современности и истории, тяготение к философско-поэтическому осмыслению жизни, ее «вечных тем» («Раздумье»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Н.Асеева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«Солнцеворот», «Синяя весна» В.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Луговского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«Стихи»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Л.Мартынова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«Признания»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А.Прокофьева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«Горизонт»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М.Светлова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Развитие </w:t>
      </w:r>
      <w:r w:rsidRPr="0074319C">
        <w:rPr>
          <w:rFonts w:ascii="Times New Roman" w:hAnsi="Times New Roman" w:cs="Times New Roman"/>
          <w:sz w:val="24"/>
          <w:szCs w:val="24"/>
        </w:rPr>
        <w:lastRenderedPageBreak/>
        <w:t xml:space="preserve">философской лирики, баллады, стихотворного рассказа и портрета. Человек и природа в поздней лирике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Н.Заболоцкого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Л.Мартынова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М.Светлова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С.Орлова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А. Межирова, К. Ваншенкина, Е.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. Социальные и художественные поиски молодых поэтов (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Е.Евтушенко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Р.Рождественского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В.Соколова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А.Вознесенского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Б.Ахмадулиной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Р.Казаковой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Н.Матвеевой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319C">
        <w:rPr>
          <w:rFonts w:ascii="Times New Roman" w:hAnsi="Times New Roman" w:cs="Times New Roman"/>
          <w:sz w:val="24"/>
          <w:szCs w:val="24"/>
        </w:rPr>
        <w:t>Пр</w:t>
      </w:r>
      <w:r w:rsidR="00970313">
        <w:rPr>
          <w:rFonts w:ascii="Times New Roman" w:hAnsi="Times New Roman" w:cs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 w:cs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Ручьева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«Проданная Венера» и «Седьмое небо»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В.Федорова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«Суд памяти»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Е.Исаева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«Реквием»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Р.Рождественского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«Мастера»,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Лонжюмо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 и 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Оза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А.Во</w:t>
      </w:r>
      <w:r w:rsidR="00970313">
        <w:rPr>
          <w:rFonts w:ascii="Times New Roman" w:hAnsi="Times New Roman" w:cs="Times New Roman"/>
          <w:sz w:val="24"/>
          <w:szCs w:val="24"/>
        </w:rPr>
        <w:t>знесенского</w:t>
      </w:r>
      <w:proofErr w:type="spellEnd"/>
      <w:r w:rsidR="00970313">
        <w:rPr>
          <w:rFonts w:ascii="Times New Roman" w:hAnsi="Times New Roman" w:cs="Times New Roman"/>
          <w:sz w:val="24"/>
          <w:szCs w:val="24"/>
        </w:rPr>
        <w:t xml:space="preserve">, «Станция Зима» и </w:t>
      </w:r>
      <w:r w:rsidRPr="0074319C">
        <w:rPr>
          <w:rFonts w:ascii="Times New Roman" w:hAnsi="Times New Roman" w:cs="Times New Roman"/>
          <w:sz w:val="24"/>
          <w:szCs w:val="24"/>
        </w:rPr>
        <w:t xml:space="preserve">«Братская ГЭС»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Е.Евтушенко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).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Поиски художественного многообразия, стилевые искания и тенденции в поэзии 60-х гг. Тяготение к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реалистическому стилю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>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 w:cs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Я.Смелякова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«Гиперболы»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Л.Мартынова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>Социально-нравственные, гуманистические, философско-политические раздумья, художественно-стилевые искания в лирике поэтов фронтового поколения (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М.Дудин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С.Орлов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Б.Слуцкий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Д.Самойлов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А. Межиров,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К.Ваншенкин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Е.Винокуров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, Ю. Друнина).</w:t>
      </w:r>
      <w:proofErr w:type="gramEnd"/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Развитие жанра поэмы. </w:t>
      </w:r>
      <w:proofErr w:type="gramStart"/>
      <w:r w:rsidRPr="0074319C">
        <w:rPr>
          <w:rFonts w:ascii="Times New Roman" w:hAnsi="Times New Roman" w:cs="Times New Roman"/>
          <w:sz w:val="24"/>
          <w:szCs w:val="24"/>
        </w:rPr>
        <w:t xml:space="preserve">Исторические судьбы родины и народа, (формирование характера нового человека в поэме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Е.Исаева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«Даль памяти».</w:t>
      </w:r>
      <w:proofErr w:type="gramEnd"/>
      <w:r w:rsidRPr="0074319C">
        <w:rPr>
          <w:rFonts w:ascii="Times New Roman" w:hAnsi="Times New Roman" w:cs="Times New Roman"/>
          <w:sz w:val="24"/>
          <w:szCs w:val="24"/>
        </w:rPr>
        <w:t xml:space="preserve"> Проблема личности и общества, осмысление истории и современности, тема подвига («Василий Буслаев» и «Фронтовая радуга» С.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Наровчатова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«Двести десять шагов»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Р.Рождественского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). Многообразие жанровых форм, расширение изобразительных и выразительных средств. Поэмы "Снегопад"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Д.Самойлова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«Сюжет»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</w:t>
      </w:r>
      <w:r w:rsidR="005F2CA2">
        <w:rPr>
          <w:rFonts w:ascii="Times New Roman" w:hAnsi="Times New Roman" w:cs="Times New Roman"/>
          <w:sz w:val="24"/>
          <w:szCs w:val="24"/>
        </w:rPr>
        <w:t>Соколова</w:t>
      </w:r>
      <w:proofErr w:type="spellEnd"/>
      <w:r w:rsidR="005F2CA2">
        <w:rPr>
          <w:rFonts w:ascii="Times New Roman" w:hAnsi="Times New Roman" w:cs="Times New Roman"/>
          <w:sz w:val="24"/>
          <w:szCs w:val="24"/>
        </w:rPr>
        <w:t xml:space="preserve">, «Дом» </w:t>
      </w:r>
      <w:proofErr w:type="spellStart"/>
      <w:r w:rsidR="005F2CA2">
        <w:rPr>
          <w:rFonts w:ascii="Times New Roman" w:hAnsi="Times New Roman" w:cs="Times New Roman"/>
          <w:sz w:val="24"/>
          <w:szCs w:val="24"/>
        </w:rPr>
        <w:t>Ю.Кузнецова</w:t>
      </w:r>
      <w:proofErr w:type="spellEnd"/>
      <w:r w:rsidR="005F2CA2">
        <w:rPr>
          <w:rFonts w:ascii="Times New Roman" w:hAnsi="Times New Roman" w:cs="Times New Roman"/>
          <w:sz w:val="24"/>
          <w:szCs w:val="24"/>
        </w:rPr>
        <w:t xml:space="preserve">. </w:t>
      </w:r>
      <w:r w:rsidRPr="0074319C">
        <w:rPr>
          <w:rFonts w:ascii="Times New Roman" w:hAnsi="Times New Roman" w:cs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 w:cs="Times New Roman"/>
          <w:sz w:val="24"/>
          <w:szCs w:val="24"/>
        </w:rPr>
        <w:t xml:space="preserve">ирики В. Корнилова «Надежда», А. </w:t>
      </w:r>
      <w:proofErr w:type="spellStart"/>
      <w:r w:rsidR="005F2CA2">
        <w:rPr>
          <w:rFonts w:ascii="Times New Roman" w:hAnsi="Times New Roman" w:cs="Times New Roman"/>
          <w:sz w:val="24"/>
          <w:szCs w:val="24"/>
        </w:rPr>
        <w:t>Жигулина</w:t>
      </w:r>
      <w:proofErr w:type="spellEnd"/>
      <w:r w:rsidR="005F2CA2">
        <w:rPr>
          <w:rFonts w:ascii="Times New Roman" w:hAnsi="Times New Roman" w:cs="Times New Roman"/>
          <w:sz w:val="24"/>
          <w:szCs w:val="24"/>
        </w:rPr>
        <w:t xml:space="preserve"> «Весеннее имя»,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В.Соколова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Проблематика и художественные искания в поэзии послевоенного поколения (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Е.Евтушенко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А.Вознесенский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О.Чухонцев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А.Кушнер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Ю.Кузнецов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</w:t>
      </w:r>
      <w:proofErr w:type="spellStart"/>
      <w:r w:rsidRPr="0074319C">
        <w:rPr>
          <w:rFonts w:ascii="Times New Roman" w:hAnsi="Times New Roman" w:cs="Times New Roman"/>
          <w:sz w:val="24"/>
          <w:szCs w:val="24"/>
        </w:rPr>
        <w:t>метареалистов</w:t>
      </w:r>
      <w:proofErr w:type="spellEnd"/>
      <w:r w:rsidRPr="0074319C">
        <w:rPr>
          <w:rFonts w:ascii="Times New Roman" w:hAnsi="Times New Roman" w:cs="Times New Roman"/>
          <w:sz w:val="24"/>
          <w:szCs w:val="24"/>
        </w:rPr>
        <w:t>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 w:cs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 w:cs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ОБРАЗОВАТЕЛЬНЫЕ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1"/>
        <w:gridCol w:w="3175"/>
        <w:gridCol w:w="2148"/>
        <w:gridCol w:w="3431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Развёрнутая беседа с обсуждением вынесенных на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Развёрнутая беседа с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обсуждением</w:t>
            </w:r>
            <w:r w:rsidR="00CB6C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середине семе</w:t>
      </w:r>
      <w:r w:rsidR="009703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  <w:proofErr w:type="gramEnd"/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Зачтено (не менее 50% ответов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даны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правильно) /</w:t>
            </w:r>
            <w:r w:rsidR="00CB6C4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proofErr w:type="gramStart"/>
            <w:r w:rsidR="00CB6C43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 w:cs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proofErr w:type="gramStart"/>
            <w:r w:rsidR="007E27B2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представления о месте рассматриваемого произве</w:t>
            </w:r>
            <w:r w:rsidR="0019223E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контекстах;</w:t>
            </w:r>
            <w:proofErr w:type="gramEnd"/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19223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 w:cs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proofErr w:type="gramStart"/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контекстах;</w:t>
            </w:r>
            <w:proofErr w:type="gramEnd"/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 w:cs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 w:cs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 w:cs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 w:cs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 w:cs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читал художественный текст); </w:t>
            </w:r>
            <w:proofErr w:type="gramStart"/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 w:cs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контекстах;</w:t>
            </w:r>
            <w:proofErr w:type="gramEnd"/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 w:cs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приёмами анализа художественного произведения и уважительным отношением к историческому наследию и социокультурным </w:t>
            </w:r>
            <w:r w:rsidR="007A7E88" w:rsidRPr="00715C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</w:t>
      </w:r>
      <w:proofErr w:type="spellStart"/>
      <w:r w:rsidR="008B42BB" w:rsidRPr="00A12935">
        <w:rPr>
          <w:sz w:val="24"/>
          <w:szCs w:val="24"/>
          <w:lang w:eastAsia="ru-RU"/>
        </w:rPr>
        <w:t>сформированности</w:t>
      </w:r>
      <w:proofErr w:type="spellEnd"/>
      <w:r w:rsidR="008B42BB" w:rsidRPr="00A12935">
        <w:rPr>
          <w:sz w:val="24"/>
          <w:szCs w:val="24"/>
          <w:lang w:eastAsia="ru-RU"/>
        </w:rPr>
        <w:t xml:space="preserve">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 w:cs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«Демон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lastRenderedPageBreak/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досибирский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>» – пролог к «</w:t>
      </w:r>
      <w:proofErr w:type="spellStart"/>
      <w:r w:rsidR="00715CBE">
        <w:rPr>
          <w:rFonts w:ascii="Times New Roman" w:hAnsi="Times New Roman" w:cs="Times New Roman"/>
          <w:color w:val="000000"/>
          <w:sz w:val="24"/>
          <w:szCs w:val="24"/>
        </w:rPr>
        <w:t>пятикнижию</w:t>
      </w:r>
      <w:proofErr w:type="spellEnd"/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Проблематика русской литературы конца Х</w:t>
      </w:r>
      <w:proofErr w:type="gramStart"/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gramEnd"/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DA1B91">
        <w:rPr>
          <w:rFonts w:ascii="Times New Roman" w:hAnsi="Times New Roman" w:cs="Times New Roman"/>
          <w:color w:val="000000"/>
          <w:sz w:val="24"/>
          <w:szCs w:val="24"/>
        </w:rPr>
        <w:t>Поэтические</w:t>
      </w:r>
      <w:proofErr w:type="gramEnd"/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течению рубежа 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Стиль жизни и творчества Н.С. Гумилёв</w:t>
      </w:r>
      <w:proofErr w:type="gramStart"/>
      <w:r w:rsidR="00DA1B91">
        <w:rPr>
          <w:rFonts w:ascii="Times New Roman" w:hAnsi="Times New Roman" w:cs="Times New Roman"/>
          <w:color w:val="000000"/>
          <w:sz w:val="24"/>
          <w:szCs w:val="24"/>
        </w:rPr>
        <w:t>а-</w:t>
      </w:r>
      <w:proofErr w:type="gramEnd"/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принципы </w:t>
      </w:r>
      <w:proofErr w:type="spellStart"/>
      <w:r w:rsidR="00DA1B91">
        <w:rPr>
          <w:rFonts w:ascii="Times New Roman" w:hAnsi="Times New Roman" w:cs="Times New Roman"/>
          <w:color w:val="000000"/>
          <w:sz w:val="24"/>
          <w:szCs w:val="24"/>
        </w:rPr>
        <w:t>новокрестьянской</w:t>
      </w:r>
      <w:proofErr w:type="spellEnd"/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21.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. Маяковский и футуризм.</w:t>
      </w:r>
      <w:proofErr w:type="gramEnd"/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22.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z w:val="24"/>
          <w:szCs w:val="24"/>
        </w:rPr>
        <w:t>Конфли</w:t>
      </w:r>
      <w:proofErr w:type="gramStart"/>
      <w:r w:rsidR="00DA1B91">
        <w:rPr>
          <w:rFonts w:ascii="Times New Roman" w:hAnsi="Times New Roman" w:cs="Times New Roman"/>
          <w:color w:val="000000"/>
          <w:sz w:val="24"/>
          <w:szCs w:val="24"/>
        </w:rPr>
        <w:t>кт в тв</w:t>
      </w:r>
      <w:proofErr w:type="gramEnd"/>
      <w:r w:rsidR="00DA1B91">
        <w:rPr>
          <w:rFonts w:ascii="Times New Roman" w:hAnsi="Times New Roman" w:cs="Times New Roman"/>
          <w:color w:val="000000"/>
          <w:sz w:val="24"/>
          <w:szCs w:val="24"/>
        </w:rPr>
        <w:t>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 w:cs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11.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Поэтическое творчество </w:t>
      </w:r>
      <w:proofErr w:type="spellStart"/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А.Ахматовой</w:t>
      </w:r>
      <w:proofErr w:type="spellEnd"/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Твардовского «Василий </w:t>
      </w:r>
      <w:proofErr w:type="spellStart"/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>Тёркин</w:t>
      </w:r>
      <w:proofErr w:type="spellEnd"/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 w:cs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 w:cs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 w:cs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 w:cs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 w:cs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 w:cs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 w:cs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«Кружок одиннадцатого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нумера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«Певец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 xml:space="preserve">а) «Из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Пиндемонти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6. Трагической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судьбе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в) «Пёстрые рассказы» </w:t>
      </w:r>
      <w:r w:rsidR="00437FDE" w:rsidRPr="007333CB">
        <w:rPr>
          <w:rFonts w:ascii="Times New Roman" w:hAnsi="Times New Roman" w:cs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 w:cs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Аврора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Шернваль</w:t>
      </w:r>
      <w:proofErr w:type="spell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 w:cs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 w:cs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Традиции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 К</w:t>
      </w:r>
      <w:r w:rsidR="00715CBE">
        <w:rPr>
          <w:rFonts w:ascii="Times New Roman" w:hAnsi="Times New Roman" w:cs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 w:cs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333CB">
        <w:rPr>
          <w:rFonts w:ascii="Times New Roman" w:hAnsi="Times New Roman" w:cs="Times New Roman"/>
          <w:sz w:val="24"/>
          <w:szCs w:val="24"/>
        </w:rPr>
        <w:t>б) «Без вины виноватые»</w:t>
      </w:r>
      <w:proofErr w:type="gram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Сюжет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«Помпадуры и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помпадурши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 w:cs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арфёном </w:t>
      </w:r>
      <w:proofErr w:type="spellStart"/>
      <w:r w:rsidR="00437FDE" w:rsidRPr="007333CB">
        <w:rPr>
          <w:rFonts w:ascii="Times New Roman" w:hAnsi="Times New Roman" w:cs="Times New Roman"/>
          <w:sz w:val="24"/>
          <w:szCs w:val="24"/>
        </w:rPr>
        <w:t>Рогожиным</w:t>
      </w:r>
      <w:proofErr w:type="spell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 w:cs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 w:cs="Times New Roman"/>
          <w:sz w:val="24"/>
          <w:szCs w:val="24"/>
        </w:rPr>
        <w:t xml:space="preserve">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 w:cs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Константин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Треплев</w:t>
      </w:r>
      <w:proofErr w:type="spell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 w:cs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437FDE" w:rsidRPr="007333CB">
        <w:rPr>
          <w:rFonts w:ascii="Times New Roman" w:hAnsi="Times New Roman" w:cs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Анатэма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«О пр</w:t>
      </w:r>
      <w:r w:rsidR="00715CBE">
        <w:rPr>
          <w:rFonts w:ascii="Times New Roman" w:hAnsi="Times New Roman" w:cs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 w:cs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 w:cs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11. Образ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Недотыкомки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 xml:space="preserve">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 w:cs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13. Какое из нижеперечисленных стихотво</w:t>
      </w:r>
      <w:r w:rsidR="00E95A58">
        <w:rPr>
          <w:rFonts w:ascii="Times New Roman" w:hAnsi="Times New Roman" w:cs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 w:cs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 w:cs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 w:cs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Принципы новой революционной поэзию В. В. Маяковский теоретически обосновывает в статье…</w:t>
      </w:r>
      <w:proofErr w:type="gram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«</w:t>
      </w:r>
      <w:r w:rsidR="00437FDE" w:rsidRPr="007333CB">
        <w:rPr>
          <w:rFonts w:ascii="Times New Roman" w:hAnsi="Times New Roman" w:cs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 w:cs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 w:cs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 w:cs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Епифанские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 xml:space="preserve">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Чевенгур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Прототипом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Якова </w:t>
      </w:r>
      <w:proofErr w:type="spellStart"/>
      <w:r w:rsidR="00437FDE" w:rsidRPr="007333CB">
        <w:rPr>
          <w:rFonts w:ascii="Times New Roman" w:hAnsi="Times New Roman" w:cs="Times New Roman"/>
          <w:sz w:val="24"/>
          <w:szCs w:val="24"/>
        </w:rPr>
        <w:t>Шибалка</w:t>
      </w:r>
      <w:proofErr w:type="spell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Макара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Нагульнова</w:t>
      </w:r>
      <w:proofErr w:type="spellEnd"/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а) «Страна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Муравия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б) «Василий </w:t>
      </w:r>
      <w:proofErr w:type="spellStart"/>
      <w:r w:rsidRPr="007333CB">
        <w:rPr>
          <w:rFonts w:ascii="Times New Roman" w:hAnsi="Times New Roman" w:cs="Times New Roman"/>
          <w:sz w:val="24"/>
          <w:szCs w:val="24"/>
        </w:rPr>
        <w:t>Тёркин</w:t>
      </w:r>
      <w:proofErr w:type="spellEnd"/>
      <w:r w:rsidRPr="007333CB">
        <w:rPr>
          <w:rFonts w:ascii="Times New Roman" w:hAnsi="Times New Roman" w:cs="Times New Roman"/>
          <w:sz w:val="24"/>
          <w:szCs w:val="24"/>
        </w:rPr>
        <w:t>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lastRenderedPageBreak/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 w:cs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 w:cs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7333CB">
        <w:rPr>
          <w:rFonts w:ascii="Times New Roman" w:hAnsi="Times New Roman" w:cs="Times New Roman"/>
          <w:sz w:val="24"/>
          <w:szCs w:val="24"/>
        </w:rPr>
        <w:t>Сюжет</w:t>
      </w:r>
      <w:proofErr w:type="gramEnd"/>
      <w:r w:rsidRPr="007333CB">
        <w:rPr>
          <w:rFonts w:ascii="Times New Roman" w:hAnsi="Times New Roman" w:cs="Times New Roman"/>
          <w:sz w:val="24"/>
          <w:szCs w:val="24"/>
        </w:rPr>
        <w:t xml:space="preserve">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 w:cs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 w:cs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 w:cs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 w:cs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 w:cs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333CB">
        <w:rPr>
          <w:rFonts w:ascii="Times New Roman" w:hAnsi="Times New Roman" w:cs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2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>: учеб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особие / под ред. В.Н. </w:t>
      </w:r>
      <w:proofErr w:type="spell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Аношкиной</w:t>
      </w:r>
      <w:proofErr w:type="spellEnd"/>
      <w:r w:rsidRPr="00C844CC">
        <w:rPr>
          <w:rFonts w:ascii="Times New Roman" w:hAnsi="Times New Roman" w:cs="Times New Roman"/>
          <w:color w:val="000000"/>
          <w:sz w:val="24"/>
          <w:szCs w:val="24"/>
        </w:rPr>
        <w:t>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XIX века (70-90 годы): учеб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особие.  Москва: </w:t>
      </w:r>
      <w:proofErr w:type="spell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Высш</w:t>
      </w:r>
      <w:proofErr w:type="spell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шк</w:t>
      </w:r>
      <w:proofErr w:type="spellEnd"/>
      <w:r w:rsidRPr="00C844CC">
        <w:rPr>
          <w:rFonts w:ascii="Times New Roman" w:hAnsi="Times New Roman" w:cs="Times New Roman"/>
          <w:color w:val="000000"/>
          <w:sz w:val="24"/>
          <w:szCs w:val="24"/>
        </w:rPr>
        <w:t>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3. Соколов, А. Г</w:t>
      </w:r>
      <w:r w:rsidRPr="00C844C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История русской литературы конца ХIX - начала ХХ века: учеб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C844CC">
        <w:rPr>
          <w:rFonts w:ascii="Times New Roman" w:hAnsi="Times New Roman" w:cs="Times New Roman"/>
          <w:color w:val="000000"/>
          <w:sz w:val="24"/>
          <w:szCs w:val="24"/>
        </w:rPr>
        <w:t xml:space="preserve">ля вузов. - 4-е изд., доп. и </w:t>
      </w:r>
      <w:proofErr w:type="spellStart"/>
      <w:r w:rsidRPr="00C844CC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C844CC">
        <w:rPr>
          <w:rFonts w:ascii="Times New Roman" w:hAnsi="Times New Roman" w:cs="Times New Roman"/>
          <w:color w:val="000000"/>
          <w:sz w:val="24"/>
          <w:szCs w:val="24"/>
        </w:rPr>
        <w:t>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proofErr w:type="spellStart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Кожинов</w:t>
      </w:r>
      <w:proofErr w:type="spellEnd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Кондаков В.И., </w:t>
      </w:r>
      <w:proofErr w:type="spellStart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Шрейберг</w:t>
      </w:r>
      <w:proofErr w:type="spellEnd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 В.Я. От Горького до Солженицына. Москва, 1995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 w:cs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 w:cs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 w:cs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11. </w:t>
      </w:r>
      <w:proofErr w:type="gramStart"/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>Мережковский</w:t>
      </w:r>
      <w:proofErr w:type="gramEnd"/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2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3</w:t>
      </w:r>
      <w:r w:rsidRPr="00C844CC">
        <w:rPr>
          <w:rFonts w:ascii="Times New Roman" w:hAnsi="Times New Roman" w:cs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 w:cs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4CC">
        <w:rPr>
          <w:rFonts w:ascii="Times New Roman" w:hAnsi="Times New Roman" w:cs="Times New Roman"/>
          <w:sz w:val="24"/>
          <w:szCs w:val="24"/>
        </w:rPr>
        <w:t>1</w:t>
      </w:r>
      <w:r w:rsidR="00EA43E8">
        <w:rPr>
          <w:rFonts w:ascii="Times New Roman" w:hAnsi="Times New Roman" w:cs="Times New Roman"/>
          <w:sz w:val="24"/>
          <w:szCs w:val="24"/>
        </w:rPr>
        <w:t>5</w:t>
      </w:r>
      <w:r w:rsidRPr="00C844CC">
        <w:rPr>
          <w:rFonts w:ascii="Times New Roman" w:hAnsi="Times New Roman" w:cs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 w:cs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 w:cs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3" w:tooltip="http://www.e.lanbook.com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4" w:tooltip="http://www.biblio-online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5" w:tooltip="http://www.eLIBRARY.ru" w:history="1">
        <w:r w:rsidRPr="00715CBE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 w:cs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Семинар может проводиться как опрос, диалог</w:t>
      </w:r>
      <w:proofErr w:type="gramStart"/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="00D57D65" w:rsidRPr="000F01C0">
        <w:rPr>
          <w:rFonts w:ascii="Times New Roman" w:hAnsi="Times New Roman" w:cs="Times New Roman"/>
          <w:color w:val="000000"/>
          <w:sz w:val="24"/>
          <w:szCs w:val="24"/>
        </w:rPr>
        <w:t>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 w:cs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 w:cs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 w:cs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</w:t>
      </w:r>
      <w:proofErr w:type="gramStart"/>
      <w:r w:rsidRPr="000F01C0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0F01C0">
        <w:rPr>
          <w:rFonts w:ascii="Times New Roman" w:hAnsi="Times New Roman" w:cs="Times New Roman"/>
          <w:spacing w:val="3"/>
          <w:sz w:val="24"/>
          <w:szCs w:val="24"/>
        </w:rPr>
        <w:t>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 w:cs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 w:cs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 w:cs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 w:cs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</w:t>
      </w:r>
      <w:proofErr w:type="gramStart"/>
      <w:r w:rsidRPr="00E95A58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E95A58">
        <w:rPr>
          <w:rFonts w:ascii="Times New Roman" w:hAnsi="Times New Roman" w:cs="Times New Roman"/>
          <w:spacing w:val="3"/>
          <w:sz w:val="24"/>
          <w:szCs w:val="24"/>
        </w:rPr>
        <w:t>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Осмыслить те</w:t>
      </w:r>
      <w:proofErr w:type="gramStart"/>
      <w:r w:rsidRPr="00E95A58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E95A58">
        <w:rPr>
          <w:rFonts w:ascii="Times New Roman" w:hAnsi="Times New Roman" w:cs="Times New Roman"/>
          <w:spacing w:val="3"/>
          <w:sz w:val="24"/>
          <w:szCs w:val="24"/>
        </w:rPr>
        <w:t>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E95A58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</w:t>
      </w:r>
      <w:proofErr w:type="gramStart"/>
      <w:r w:rsidRPr="00E95A58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E95A58">
        <w:rPr>
          <w:rFonts w:ascii="Times New Roman" w:hAnsi="Times New Roman" w:cs="Times New Roman"/>
          <w:spacing w:val="3"/>
          <w:sz w:val="24"/>
          <w:szCs w:val="24"/>
        </w:rPr>
        <w:t>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F01C0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 w:cs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 w:cs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6B0880">
        <w:rPr>
          <w:rFonts w:ascii="Times New Roman" w:hAnsi="Times New Roman" w:cs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 w:cs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BF3324">
        <w:rPr>
          <w:rFonts w:ascii="Times New Roman" w:hAnsi="Times New Roman" w:cs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 w:cs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Центральный персонаж драмы как одно из воплощений «</w:t>
      </w:r>
      <w:proofErr w:type="spellStart"/>
      <w:r w:rsidRPr="00BF3324">
        <w:rPr>
          <w:rFonts w:ascii="Times New Roman" w:hAnsi="Times New Roman" w:cs="Times New Roman"/>
        </w:rPr>
        <w:t>лермонтовского</w:t>
      </w:r>
      <w:proofErr w:type="spellEnd"/>
      <w:r w:rsidRPr="00BF3324">
        <w:rPr>
          <w:rFonts w:ascii="Times New Roman" w:hAnsi="Times New Roman" w:cs="Times New Roman"/>
        </w:rPr>
        <w:t xml:space="preserve"> человека». Арбенин и лирический герой </w:t>
      </w:r>
      <w:proofErr w:type="spellStart"/>
      <w:r w:rsidRPr="00BF3324">
        <w:rPr>
          <w:rFonts w:ascii="Times New Roman" w:hAnsi="Times New Roman" w:cs="Times New Roman"/>
        </w:rPr>
        <w:t>лермонтовских</w:t>
      </w:r>
      <w:proofErr w:type="spellEnd"/>
      <w:r w:rsidRPr="00BF3324">
        <w:rPr>
          <w:rFonts w:ascii="Times New Roman" w:hAnsi="Times New Roman" w:cs="Times New Roman"/>
        </w:rPr>
        <w:t xml:space="preserve">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lastRenderedPageBreak/>
        <w:t>Семинар</w:t>
      </w:r>
      <w:r w:rsidR="0018565F"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BF3324">
        <w:rPr>
          <w:rFonts w:ascii="Times New Roman" w:hAnsi="Times New Roman" w:cs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 xml:space="preserve">      </w:t>
      </w:r>
      <w:bookmarkStart w:id="18" w:name="_Hlk88990963"/>
      <w:r w:rsidR="006B0880">
        <w:rPr>
          <w:rFonts w:ascii="Times New Roman" w:hAnsi="Times New Roman" w:cs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6B0880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880">
        <w:rPr>
          <w:rFonts w:ascii="Times New Roman" w:hAnsi="Times New Roman" w:cs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Драматическое пересечение судеб «лишнего» человека Владимира Бельтова и «маленького» человека Дмитрия </w:t>
      </w:r>
      <w:proofErr w:type="spellStart"/>
      <w:r>
        <w:rPr>
          <w:rFonts w:ascii="Times New Roman" w:hAnsi="Times New Roman" w:cs="Times New Roman"/>
        </w:rPr>
        <w:t>Круциферского</w:t>
      </w:r>
      <w:proofErr w:type="spellEnd"/>
      <w:r>
        <w:rPr>
          <w:rFonts w:ascii="Times New Roman" w:hAnsi="Times New Roman" w:cs="Times New Roman"/>
        </w:rPr>
        <w:t xml:space="preserve">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</w:t>
      </w:r>
      <w:proofErr w:type="gramStart"/>
      <w:r>
        <w:rPr>
          <w:rFonts w:ascii="Times New Roman" w:hAnsi="Times New Roman" w:cs="Times New Roman"/>
          <w:color w:val="000000"/>
          <w:spacing w:val="1"/>
        </w:rPr>
        <w:t>.</w:t>
      </w:r>
      <w:proofErr w:type="gramEnd"/>
      <w:r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pacing w:val="1"/>
        </w:rPr>
        <w:t>п</w:t>
      </w:r>
      <w:proofErr w:type="gramEnd"/>
      <w:r>
        <w:rPr>
          <w:rFonts w:ascii="Times New Roman" w:hAnsi="Times New Roman" w:cs="Times New Roman"/>
          <w:color w:val="000000"/>
          <w:spacing w:val="1"/>
        </w:rPr>
        <w:t xml:space="preserve">особие / под ред. В.Н.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Аношкиной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>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1.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 xml:space="preserve">«Лес» в цикле сатирических </w:t>
      </w:r>
      <w:proofErr w:type="spellStart"/>
      <w:r w:rsidRPr="00BF3324">
        <w:rPr>
          <w:rFonts w:ascii="Times New Roman" w:hAnsi="Times New Roman" w:cs="Times New Roman"/>
          <w:color w:val="000000"/>
          <w:spacing w:val="-12"/>
        </w:rPr>
        <w:t>антидворянских</w:t>
      </w:r>
      <w:proofErr w:type="spellEnd"/>
      <w:r w:rsidRPr="00BF3324">
        <w:rPr>
          <w:rFonts w:ascii="Times New Roman" w:hAnsi="Times New Roman" w:cs="Times New Roman"/>
          <w:color w:val="000000"/>
          <w:spacing w:val="-12"/>
        </w:rPr>
        <w:t xml:space="preserve"> комедий Островского 60–70-х годов </w:t>
      </w:r>
      <w:r w:rsidRPr="00BF3324">
        <w:rPr>
          <w:rFonts w:ascii="Times New Roman" w:hAnsi="Times New Roman" w:cs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2.</w:t>
      </w:r>
      <w:r w:rsidRPr="00BF3324">
        <w:rPr>
          <w:rFonts w:ascii="Times New Roman" w:hAnsi="Times New Roman" w:cs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r>
        <w:rPr>
          <w:rFonts w:ascii="Times New Roman" w:hAnsi="Times New Roman" w:cs="Times New Roman"/>
          <w:color w:val="000000"/>
          <w:spacing w:val="-12"/>
        </w:rPr>
        <w:t>3.</w:t>
      </w:r>
      <w:r>
        <w:rPr>
          <w:rFonts w:ascii="Times New Roman" w:hAnsi="Times New Roman" w:cs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 w:cs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 w:cs="Times New Roman"/>
        </w:rPr>
        <w:t xml:space="preserve"> </w:t>
      </w:r>
      <w:r w:rsidR="006B0880">
        <w:rPr>
          <w:rFonts w:ascii="Times New Roman" w:hAnsi="Times New Roman" w:cs="Times New Roman"/>
        </w:rPr>
        <w:t xml:space="preserve">    </w:t>
      </w:r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 w:cs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8"/>
        </w:rPr>
      </w:pPr>
      <w:r w:rsidRPr="00BF3324">
        <w:rPr>
          <w:rFonts w:ascii="Times New Roman" w:hAnsi="Times New Roman" w:cs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 w:cs="Times New Roman"/>
          <w:color w:val="000000"/>
          <w:spacing w:val="-8"/>
        </w:rPr>
        <w:t>осква</w:t>
      </w:r>
      <w:r w:rsidRPr="00BF3324">
        <w:rPr>
          <w:rFonts w:ascii="Times New Roman" w:hAnsi="Times New Roman" w:cs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Город </w:t>
      </w:r>
      <w:proofErr w:type="spellStart"/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Глупов</w:t>
      </w:r>
      <w:proofErr w:type="spellEnd"/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</w:t>
      </w:r>
      <w:proofErr w:type="gramStart"/>
      <w:r w:rsidR="0064208A" w:rsidRPr="00BF3324">
        <w:rPr>
          <w:rFonts w:ascii="Times New Roman" w:hAnsi="Times New Roman" w:cs="Times New Roman"/>
          <w:color w:val="000000"/>
          <w:spacing w:val="1"/>
        </w:rPr>
        <w:t>.</w:t>
      </w:r>
      <w:proofErr w:type="gramEnd"/>
      <w:r w:rsidR="0064208A" w:rsidRPr="00BF3324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gramStart"/>
      <w:r w:rsidR="0064208A" w:rsidRPr="00BF3324">
        <w:rPr>
          <w:rFonts w:ascii="Times New Roman" w:hAnsi="Times New Roman" w:cs="Times New Roman"/>
          <w:color w:val="000000"/>
          <w:spacing w:val="1"/>
        </w:rPr>
        <w:t>п</w:t>
      </w:r>
      <w:proofErr w:type="gramEnd"/>
      <w:r w:rsidR="0064208A" w:rsidRPr="00BF3324">
        <w:rPr>
          <w:rFonts w:ascii="Times New Roman" w:hAnsi="Times New Roman" w:cs="Times New Roman"/>
          <w:color w:val="000000"/>
          <w:spacing w:val="1"/>
        </w:rPr>
        <w:t xml:space="preserve">особие / под ред. В.Н. </w:t>
      </w:r>
      <w:proofErr w:type="spellStart"/>
      <w:r w:rsidR="0064208A" w:rsidRPr="00BF3324">
        <w:rPr>
          <w:rFonts w:ascii="Times New Roman" w:hAnsi="Times New Roman" w:cs="Times New Roman"/>
          <w:color w:val="000000"/>
          <w:spacing w:val="1"/>
        </w:rPr>
        <w:t>Аношкиной</w:t>
      </w:r>
      <w:proofErr w:type="spellEnd"/>
      <w:r w:rsidR="0064208A" w:rsidRPr="00BF3324">
        <w:rPr>
          <w:rFonts w:ascii="Times New Roman" w:hAnsi="Times New Roman" w:cs="Times New Roman"/>
          <w:color w:val="000000"/>
          <w:spacing w:val="1"/>
        </w:rPr>
        <w:t>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 w:cs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 w:cs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  <w:spacing w:val="2"/>
        </w:rPr>
        <w:lastRenderedPageBreak/>
        <w:t xml:space="preserve">Почему роман назван не «Семья Карамазовых», не </w:t>
      </w:r>
      <w:r w:rsidRPr="006B0880">
        <w:rPr>
          <w:rFonts w:ascii="Times New Roman" w:hAnsi="Times New Roman" w:cs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2"/>
        </w:rPr>
      </w:pPr>
      <w:r w:rsidRPr="006B0880">
        <w:rPr>
          <w:rFonts w:ascii="Times New Roman" w:hAnsi="Times New Roman" w:cs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 w:cs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 w:cs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</w:t>
      </w:r>
      <w:proofErr w:type="gramStart"/>
      <w:r w:rsidRPr="00BF3324">
        <w:rPr>
          <w:rFonts w:ascii="Times New Roman" w:hAnsi="Times New Roman" w:cs="Times New Roman"/>
          <w:color w:val="000000"/>
          <w:spacing w:val="1"/>
        </w:rPr>
        <w:t>.</w:t>
      </w:r>
      <w:proofErr w:type="gramEnd"/>
      <w:r w:rsidRPr="00BF3324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gramStart"/>
      <w:r w:rsidRPr="00BF3324">
        <w:rPr>
          <w:rFonts w:ascii="Times New Roman" w:hAnsi="Times New Roman" w:cs="Times New Roman"/>
          <w:color w:val="000000"/>
          <w:spacing w:val="1"/>
        </w:rPr>
        <w:t>п</w:t>
      </w:r>
      <w:proofErr w:type="gramEnd"/>
      <w:r w:rsidRPr="00BF3324">
        <w:rPr>
          <w:rFonts w:ascii="Times New Roman" w:hAnsi="Times New Roman" w:cs="Times New Roman"/>
          <w:color w:val="000000"/>
          <w:spacing w:val="1"/>
        </w:rPr>
        <w:t xml:space="preserve">особие / под ред. В.Н. </w:t>
      </w:r>
      <w:proofErr w:type="spellStart"/>
      <w:r w:rsidRPr="00BF3324">
        <w:rPr>
          <w:rFonts w:ascii="Times New Roman" w:hAnsi="Times New Roman" w:cs="Times New Roman"/>
          <w:color w:val="000000"/>
          <w:spacing w:val="1"/>
        </w:rPr>
        <w:t>Аношкиной</w:t>
      </w:r>
      <w:proofErr w:type="spellEnd"/>
      <w:r w:rsidRPr="00BF3324">
        <w:rPr>
          <w:rFonts w:ascii="Times New Roman" w:hAnsi="Times New Roman" w:cs="Times New Roman"/>
          <w:color w:val="000000"/>
          <w:spacing w:val="1"/>
        </w:rPr>
        <w:t>, Л.Д. Громовой.  Москва: Оникс, 2006</w:t>
      </w:r>
      <w:bookmarkEnd w:id="23"/>
      <w:r w:rsidRPr="00BF3324">
        <w:rPr>
          <w:rFonts w:ascii="Times New Roman" w:hAnsi="Times New Roman" w:cs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 w:cs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 w:cs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 w:cs="Times New Roman"/>
          <w:color w:val="000000"/>
          <w:spacing w:val="-1"/>
        </w:rPr>
        <w:t>осква</w:t>
      </w:r>
      <w:r w:rsidRPr="00BF3324">
        <w:rPr>
          <w:rFonts w:ascii="Times New Roman" w:hAnsi="Times New Roman" w:cs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 w:cs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 w:cs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 w:cs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 w:cs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1"/>
        </w:rPr>
      </w:pPr>
      <w:r w:rsidRPr="00BF3324">
        <w:rPr>
          <w:rFonts w:ascii="Times New Roman" w:hAnsi="Times New Roman" w:cs="Times New Roman"/>
          <w:color w:val="000000"/>
          <w:spacing w:val="-1"/>
        </w:rPr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</w:t>
      </w:r>
      <w:proofErr w:type="gramStart"/>
      <w:r w:rsidRPr="00BF3324">
        <w:rPr>
          <w:rFonts w:ascii="Times New Roman" w:hAnsi="Times New Roman" w:cs="Times New Roman"/>
          <w:color w:val="000000"/>
          <w:spacing w:val="1"/>
        </w:rPr>
        <w:t>.</w:t>
      </w:r>
      <w:proofErr w:type="gramEnd"/>
      <w:r w:rsidRPr="00BF3324">
        <w:rPr>
          <w:rFonts w:ascii="Times New Roman" w:hAnsi="Times New Roman" w:cs="Times New Roman"/>
          <w:color w:val="000000"/>
          <w:spacing w:val="1"/>
        </w:rPr>
        <w:t xml:space="preserve"> </w:t>
      </w:r>
      <w:proofErr w:type="gramStart"/>
      <w:r w:rsidRPr="00BF3324">
        <w:rPr>
          <w:rFonts w:ascii="Times New Roman" w:hAnsi="Times New Roman" w:cs="Times New Roman"/>
          <w:color w:val="000000"/>
          <w:spacing w:val="1"/>
        </w:rPr>
        <w:t>п</w:t>
      </w:r>
      <w:proofErr w:type="gramEnd"/>
      <w:r w:rsidRPr="00BF3324">
        <w:rPr>
          <w:rFonts w:ascii="Times New Roman" w:hAnsi="Times New Roman" w:cs="Times New Roman"/>
          <w:color w:val="000000"/>
          <w:spacing w:val="1"/>
        </w:rPr>
        <w:t xml:space="preserve">особие / под ред. В.Н. </w:t>
      </w:r>
      <w:proofErr w:type="spellStart"/>
      <w:r w:rsidRPr="00BF3324">
        <w:rPr>
          <w:rFonts w:ascii="Times New Roman" w:hAnsi="Times New Roman" w:cs="Times New Roman"/>
          <w:color w:val="000000"/>
          <w:spacing w:val="1"/>
        </w:rPr>
        <w:t>Аношкиной</w:t>
      </w:r>
      <w:proofErr w:type="spellEnd"/>
      <w:r w:rsidRPr="00BF3324">
        <w:rPr>
          <w:rFonts w:ascii="Times New Roman" w:hAnsi="Times New Roman" w:cs="Times New Roman"/>
          <w:color w:val="000000"/>
          <w:spacing w:val="1"/>
        </w:rPr>
        <w:t>, Л.Д. Громовой.  М</w:t>
      </w:r>
      <w:r w:rsidR="00A875BC" w:rsidRPr="00BF3324">
        <w:rPr>
          <w:rFonts w:ascii="Times New Roman" w:hAnsi="Times New Roman" w:cs="Times New Roman"/>
          <w:color w:val="000000"/>
          <w:spacing w:val="1"/>
        </w:rPr>
        <w:t>осква</w:t>
      </w:r>
      <w:r w:rsidRPr="00BF3324">
        <w:rPr>
          <w:rFonts w:ascii="Times New Roman" w:hAnsi="Times New Roman" w:cs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 w:cs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 w:cs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073E1D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6" w:history="1"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 w:rsidRPr="001B411E"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 w:rsidRPr="001B411E"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  <w:spacing w:val="-12"/>
        </w:rPr>
      </w:pPr>
      <w:r>
        <w:rPr>
          <w:rFonts w:ascii="Times New Roman" w:hAnsi="Times New Roman" w:cs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6C46E4" w:rsidRDefault="00073E1D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pacing w:val="-1"/>
        </w:rPr>
      </w:pPr>
      <w:hyperlink r:id="rId18" w:history="1">
        <w:proofErr w:type="spellStart"/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6C46E4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="006C46E4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6C46E4">
        <w:rPr>
          <w:rFonts w:ascii="Times New Roman" w:hAnsi="Times New Roman" w:cs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 w:cs="Times New Roman"/>
          <w:sz w:val="24"/>
          <w:szCs w:val="24"/>
        </w:rPr>
        <w:t>2019</w:t>
      </w:r>
      <w:r w:rsidR="006C46E4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F63D05"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 w:rsidRPr="00F63D05"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 w:rsidRPr="00F63D05"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 w:cs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073E1D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hyperlink r:id="rId20" w:history="1"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Л.Ф.,</w:t>
        </w:r>
        <w:r w:rsidR="005F1E24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5F1E24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 w:cs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 w:cs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1"/>
        </w:rPr>
        <w:t>Стернин</w:t>
      </w:r>
      <w:proofErr w:type="spellEnd"/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A3081A" w:rsidRPr="00BF3324">
        <w:rPr>
          <w:rFonts w:ascii="Times New Roman" w:hAnsi="Times New Roman" w:cs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  <w:r>
        <w:rPr>
          <w:rFonts w:ascii="Times New Roman" w:hAnsi="Times New Roman" w:cs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E245F1" w:rsidRDefault="00073E1D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2" w:history="1">
        <w:proofErr w:type="spellStart"/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E245F1" w:rsidRPr="00E245F1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="00E245F1" w:rsidRPr="00E245F1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 w:cs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 w:cs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 w:cs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4C4860" w:rsidRDefault="00073E1D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hyperlink r:id="rId24" w:history="1">
        <w:proofErr w:type="spellStart"/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="004C4860" w:rsidRPr="004C4860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 w:cs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 w:cs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 w:rsidRPr="001B411E"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 w:rsidRPr="001B411E"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Москва, 1995</w:t>
      </w:r>
      <w:r w:rsidR="002A3424">
        <w:rPr>
          <w:rFonts w:ascii="Times New Roman" w:hAnsi="Times New Roman" w:cs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073E1D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6" w:history="1"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 w:cs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proofErr w:type="spellStart"/>
      <w:r w:rsidRPr="00BF3324">
        <w:rPr>
          <w:rFonts w:ascii="Times New Roman" w:hAnsi="Times New Roman" w:cs="Times New Roman"/>
          <w:color w:val="000000"/>
          <w:spacing w:val="2"/>
        </w:rPr>
        <w:t>Ломилина</w:t>
      </w:r>
      <w:proofErr w:type="spellEnd"/>
      <w:r w:rsidRPr="00BF3324">
        <w:rPr>
          <w:rFonts w:ascii="Times New Roman" w:hAnsi="Times New Roman" w:cs="Times New Roman"/>
          <w:color w:val="000000"/>
          <w:spacing w:val="2"/>
        </w:rPr>
        <w:t xml:space="preserve"> Л.И. Уроки словесности. М.А. Шолохов, М.А. Булгаков, А.П. Платонов.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 w:rsidRPr="00BF3324"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 w:rsidRPr="00BF3324"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6"/>
        </w:rPr>
      </w:pPr>
      <w:r w:rsidRPr="00BF3324">
        <w:rPr>
          <w:rFonts w:ascii="Times New Roman" w:hAnsi="Times New Roman" w:cs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 w:cs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1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>Своеобразие жанра и композиционно-сюжетной структуры «</w:t>
      </w:r>
      <w:proofErr w:type="gramStart"/>
      <w:r w:rsidRPr="00BF3324">
        <w:rPr>
          <w:rFonts w:ascii="Times New Roman" w:hAnsi="Times New Roman" w:cs="Times New Roman"/>
          <w:color w:val="000000"/>
          <w:spacing w:val="1"/>
        </w:rPr>
        <w:t>книги про бойца</w:t>
      </w:r>
      <w:proofErr w:type="gramEnd"/>
      <w:r w:rsidRPr="00BF3324">
        <w:rPr>
          <w:rFonts w:ascii="Times New Roman" w:hAnsi="Times New Roman" w:cs="Times New Roman"/>
          <w:color w:val="000000"/>
          <w:spacing w:val="1"/>
        </w:rPr>
        <w:t xml:space="preserve">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 w:cs="Times New Roman"/>
          <w:color w:val="000000"/>
          <w:spacing w:val="1"/>
        </w:rPr>
        <w:t>типи</w:t>
      </w:r>
      <w:r w:rsidR="00F63D05">
        <w:rPr>
          <w:rFonts w:ascii="Times New Roman" w:hAnsi="Times New Roman" w:cs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 w:cs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color w:val="000000"/>
          <w:spacing w:val="2"/>
        </w:rPr>
      </w:pPr>
      <w:r w:rsidRPr="00BF3324">
        <w:rPr>
          <w:rFonts w:ascii="Times New Roman" w:hAnsi="Times New Roman" w:cs="Times New Roman"/>
          <w:b/>
          <w:color w:val="000000"/>
          <w:spacing w:val="2"/>
        </w:rPr>
        <w:t>Литература к семинару:</w:t>
      </w:r>
    </w:p>
    <w:p w:rsidR="000F1AC7" w:rsidRPr="00BF3324" w:rsidRDefault="00073E1D" w:rsidP="00BF3324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hyperlink r:id="rId28" w:history="1"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Л.Ф.,Панова</w:t>
        </w:r>
        <w:proofErr w:type="spellEnd"/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7151F1">
        <w:rPr>
          <w:rFonts w:ascii="Times New Roman" w:hAnsi="Times New Roman" w:cs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2"/>
        </w:rPr>
      </w:pPr>
      <w:r w:rsidRPr="00BF3324">
        <w:rPr>
          <w:rFonts w:ascii="Times New Roman" w:hAnsi="Times New Roman" w:cs="Times New Roman"/>
          <w:color w:val="000000"/>
          <w:spacing w:val="-3"/>
        </w:rPr>
        <w:t xml:space="preserve">Кондаков И.В., </w:t>
      </w:r>
      <w:proofErr w:type="spellStart"/>
      <w:r w:rsidRPr="00BF3324">
        <w:rPr>
          <w:rFonts w:ascii="Times New Roman" w:hAnsi="Times New Roman" w:cs="Times New Roman"/>
          <w:color w:val="000000"/>
          <w:spacing w:val="-3"/>
        </w:rPr>
        <w:t>Шнейберг</w:t>
      </w:r>
      <w:proofErr w:type="spellEnd"/>
      <w:r w:rsidRPr="00BF3324">
        <w:rPr>
          <w:rFonts w:ascii="Times New Roman" w:hAnsi="Times New Roman" w:cs="Times New Roman"/>
          <w:color w:val="000000"/>
          <w:spacing w:val="-3"/>
        </w:rPr>
        <w:t xml:space="preserve"> Л.Я. От Горького до Солженицына. М</w:t>
      </w:r>
      <w:r w:rsidR="00A875BC" w:rsidRPr="00BF3324">
        <w:rPr>
          <w:rFonts w:ascii="Times New Roman" w:hAnsi="Times New Roman" w:cs="Times New Roman"/>
          <w:color w:val="000000"/>
          <w:spacing w:val="-3"/>
        </w:rPr>
        <w:t>осква</w:t>
      </w:r>
      <w:r w:rsidRPr="00BF3324">
        <w:rPr>
          <w:rFonts w:ascii="Times New Roman" w:hAnsi="Times New Roman" w:cs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BF3324">
        <w:rPr>
          <w:rFonts w:ascii="Times New Roman" w:hAnsi="Times New Roman" w:cs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 w:cs="Times New Roman"/>
          <w:color w:val="000000"/>
          <w:spacing w:val="2"/>
        </w:rPr>
        <w:t>осква</w:t>
      </w:r>
      <w:r w:rsidRPr="00BF3324">
        <w:rPr>
          <w:rFonts w:ascii="Times New Roman" w:hAnsi="Times New Roman" w:cs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 w:cs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 w:cs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рекомендованных критических и литературоведческих работ, </w:t>
      </w:r>
      <w:r w:rsidR="00092C89" w:rsidRPr="00CA2D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bCs/>
        </w:rPr>
      </w:pP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 w:cs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 w:cs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 w:cs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 w:cs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 w:cs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 w:cs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 w:cs="Times New Roman"/>
          <w:sz w:val="24"/>
          <w:szCs w:val="24"/>
        </w:rPr>
        <w:t>жа</w:t>
      </w:r>
      <w:r w:rsidRPr="00911600">
        <w:rPr>
          <w:rFonts w:ascii="Times New Roman" w:hAnsi="Times New Roman" w:cs="Times New Roman"/>
          <w:sz w:val="24"/>
          <w:szCs w:val="24"/>
        </w:rPr>
        <w:t>х</w:t>
      </w:r>
      <w:r w:rsidR="003777FB" w:rsidRPr="00911600">
        <w:rPr>
          <w:rFonts w:ascii="Times New Roman" w:hAnsi="Times New Roman" w:cs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 w:cs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 w:cs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 w:cs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 w:cs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 w:cs="Times New Roman"/>
          <w:sz w:val="24"/>
          <w:szCs w:val="24"/>
        </w:rPr>
        <w:t>б</w:t>
      </w:r>
      <w:r w:rsidR="009B4BE3" w:rsidRPr="00911600">
        <w:rPr>
          <w:rFonts w:ascii="Times New Roman" w:hAnsi="Times New Roman" w:cs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 w:cs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 w:cs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 w:cs="Times New Roman"/>
          <w:sz w:val="24"/>
          <w:szCs w:val="24"/>
        </w:rPr>
        <w:t xml:space="preserve">  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</w:t>
      </w:r>
      <w:proofErr w:type="gramStart"/>
      <w:r w:rsidRPr="00092C89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092C89">
        <w:rPr>
          <w:rFonts w:ascii="Times New Roman" w:hAnsi="Times New Roman" w:cs="Times New Roman"/>
          <w:spacing w:val="3"/>
          <w:sz w:val="24"/>
          <w:szCs w:val="24"/>
        </w:rPr>
        <w:t>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</w:t>
      </w:r>
      <w:proofErr w:type="gramStart"/>
      <w:r w:rsidRPr="00092C89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092C89">
        <w:rPr>
          <w:rFonts w:ascii="Times New Roman" w:hAnsi="Times New Roman" w:cs="Times New Roman"/>
          <w:spacing w:val="3"/>
          <w:sz w:val="24"/>
          <w:szCs w:val="24"/>
        </w:rPr>
        <w:t>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</w:t>
      </w:r>
      <w:proofErr w:type="gramStart"/>
      <w:r w:rsidRPr="00092C89">
        <w:rPr>
          <w:rFonts w:ascii="Times New Roman" w:hAnsi="Times New Roman" w:cs="Times New Roman"/>
          <w:spacing w:val="3"/>
          <w:sz w:val="24"/>
          <w:szCs w:val="24"/>
        </w:rPr>
        <w:t>кст пр</w:t>
      </w:r>
      <w:proofErr w:type="gramEnd"/>
      <w:r w:rsidRPr="00092C89">
        <w:rPr>
          <w:rFonts w:ascii="Times New Roman" w:hAnsi="Times New Roman" w:cs="Times New Roman"/>
          <w:spacing w:val="3"/>
          <w:sz w:val="24"/>
          <w:szCs w:val="24"/>
        </w:rPr>
        <w:t>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lastRenderedPageBreak/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 w:cs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3</w:t>
      </w:r>
      <w:r w:rsidR="007117B2" w:rsidRPr="00A12935">
        <w:rPr>
          <w:rFonts w:ascii="Times New Roman" w:hAnsi="Times New Roman" w:cs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4</w:t>
      </w:r>
      <w:r w:rsidR="007117B2" w:rsidRPr="00A12935">
        <w:rPr>
          <w:rFonts w:ascii="Times New Roman" w:hAnsi="Times New Roman" w:cs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5</w:t>
      </w:r>
      <w:r w:rsidR="007117B2" w:rsidRPr="00A129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7117B2" w:rsidRPr="00A12935">
        <w:rPr>
          <w:rFonts w:ascii="Times New Roman" w:hAnsi="Times New Roman" w:cs="Times New Roman"/>
          <w:sz w:val="24"/>
          <w:szCs w:val="24"/>
        </w:rPr>
        <w:t>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  <w:proofErr w:type="gramEnd"/>
    </w:p>
    <w:p w:rsidR="007117B2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6</w:t>
      </w:r>
      <w:r w:rsidR="007117B2" w:rsidRPr="00A12935">
        <w:rPr>
          <w:rFonts w:ascii="Times New Roman" w:hAnsi="Times New Roman" w:cs="Times New Roman"/>
          <w:sz w:val="24"/>
          <w:szCs w:val="24"/>
        </w:rPr>
        <w:t>. Конфлик</w:t>
      </w:r>
      <w:proofErr w:type="gramStart"/>
      <w:r w:rsidR="007117B2" w:rsidRPr="00A12935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7117B2" w:rsidRPr="00A12935">
        <w:rPr>
          <w:rFonts w:ascii="Times New Roman" w:hAnsi="Times New Roman" w:cs="Times New Roman"/>
          <w:sz w:val="24"/>
          <w:szCs w:val="24"/>
        </w:rPr>
        <w:t>ы): главный(</w:t>
      </w:r>
      <w:proofErr w:type="spellStart"/>
      <w:r w:rsidR="007117B2" w:rsidRPr="00A12935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7117B2" w:rsidRPr="00A12935">
        <w:rPr>
          <w:rFonts w:ascii="Times New Roman" w:hAnsi="Times New Roman" w:cs="Times New Roman"/>
          <w:sz w:val="24"/>
          <w:szCs w:val="24"/>
        </w:rPr>
        <w:t>), «побочный»(</w:t>
      </w:r>
      <w:proofErr w:type="spellStart"/>
      <w:r w:rsidR="007117B2" w:rsidRPr="00A12935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="007117B2" w:rsidRPr="00A12935">
        <w:rPr>
          <w:rFonts w:ascii="Times New Roman" w:hAnsi="Times New Roman" w:cs="Times New Roman"/>
          <w:sz w:val="24"/>
          <w:szCs w:val="24"/>
        </w:rPr>
        <w:t>), «внешний»(</w:t>
      </w:r>
      <w:proofErr w:type="spellStart"/>
      <w:r w:rsidR="007117B2" w:rsidRPr="00A12935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7117B2" w:rsidRPr="00A12935">
        <w:rPr>
          <w:rFonts w:ascii="Times New Roman" w:hAnsi="Times New Roman" w:cs="Times New Roman"/>
          <w:sz w:val="24"/>
          <w:szCs w:val="24"/>
        </w:rPr>
        <w:t>), «внутренний(</w:t>
      </w:r>
      <w:proofErr w:type="spellStart"/>
      <w:r w:rsidR="007117B2" w:rsidRPr="00A12935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="007117B2" w:rsidRPr="00A12935">
        <w:rPr>
          <w:rFonts w:ascii="Times New Roman" w:hAnsi="Times New Roman" w:cs="Times New Roman"/>
          <w:sz w:val="24"/>
          <w:szCs w:val="24"/>
        </w:rPr>
        <w:t>)</w:t>
      </w:r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7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B3398" w:rsidRPr="00A12935">
        <w:rPr>
          <w:rFonts w:ascii="Times New Roman" w:hAnsi="Times New Roman" w:cs="Times New Roman"/>
          <w:sz w:val="24"/>
          <w:szCs w:val="24"/>
        </w:rPr>
        <w:t>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  <w:proofErr w:type="gramEnd"/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</w:t>
      </w:r>
      <w:proofErr w:type="gramStart"/>
      <w:r w:rsidR="000B3398" w:rsidRPr="00A12935">
        <w:rPr>
          <w:rFonts w:ascii="Times New Roman" w:hAnsi="Times New Roman" w:cs="Times New Roman"/>
          <w:sz w:val="24"/>
          <w:szCs w:val="24"/>
        </w:rPr>
        <w:t xml:space="preserve">роль диалогов, внутренней и авторской речи (и т.п.), роль фантастического, сатирического, иронического элемента в тексте, наличие </w:t>
      </w:r>
      <w:proofErr w:type="spellStart"/>
      <w:r w:rsidR="000B3398" w:rsidRPr="00A12935">
        <w:rPr>
          <w:rFonts w:ascii="Times New Roman" w:hAnsi="Times New Roman" w:cs="Times New Roman"/>
          <w:sz w:val="24"/>
          <w:szCs w:val="24"/>
        </w:rPr>
        <w:t>интертекстуальных</w:t>
      </w:r>
      <w:proofErr w:type="spellEnd"/>
      <w:r w:rsidR="000B3398" w:rsidRPr="00A12935">
        <w:rPr>
          <w:rFonts w:ascii="Times New Roman" w:hAnsi="Times New Roman" w:cs="Times New Roman"/>
          <w:sz w:val="24"/>
          <w:szCs w:val="24"/>
        </w:rPr>
        <w:t xml:space="preserve">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  <w:proofErr w:type="gramEnd"/>
    </w:p>
    <w:p w:rsidR="000B3398" w:rsidRPr="00A12935" w:rsidRDefault="001758A7" w:rsidP="000B3398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9</w:t>
      </w:r>
      <w:r w:rsidR="000B3398" w:rsidRPr="00A12935">
        <w:rPr>
          <w:rFonts w:ascii="Times New Roman" w:hAnsi="Times New Roman" w:cs="Times New Roman"/>
          <w:sz w:val="24"/>
          <w:szCs w:val="24"/>
        </w:rPr>
        <w:t xml:space="preserve">. </w:t>
      </w:r>
      <w:r w:rsidRPr="00A12935">
        <w:rPr>
          <w:rFonts w:ascii="Times New Roman" w:hAnsi="Times New Roman" w:cs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 w:cs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 w:cs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A12935">
        <w:rPr>
          <w:rFonts w:ascii="Times New Roman" w:hAnsi="Times New Roman" w:cs="Times New Roman"/>
          <w:sz w:val="24"/>
          <w:szCs w:val="24"/>
        </w:rPr>
        <w:t xml:space="preserve">Жанр </w:t>
      </w:r>
      <w:r w:rsidRPr="00A12935">
        <w:rPr>
          <w:rStyle w:val="c1"/>
          <w:rFonts w:ascii="Times New Roman" w:hAnsi="Times New Roman" w:cs="Times New Roman"/>
        </w:rPr>
        <w:t>(поэма, элегия, баллада, сонет и т.д.)</w:t>
      </w:r>
      <w:r w:rsidRPr="00A12935">
        <w:rPr>
          <w:rFonts w:ascii="Times New Roman" w:hAnsi="Times New Roman" w:cs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 w:cs="Times New Roman"/>
        </w:rPr>
        <w:t>исповедь, размышление, обращение к ……. и т д.).</w:t>
      </w:r>
      <w:proofErr w:type="gramEnd"/>
    </w:p>
    <w:p w:rsidR="00BA3BD6" w:rsidRPr="00A12935" w:rsidRDefault="00BA3BD6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4. </w:t>
      </w:r>
      <w:r w:rsidRPr="00A12935">
        <w:rPr>
          <w:rFonts w:ascii="Times New Roman" w:hAnsi="Times New Roman" w:cs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A12935">
        <w:rPr>
          <w:rFonts w:ascii="Times New Roman" w:hAnsi="Times New Roman" w:cs="Times New Roman"/>
          <w:sz w:val="24"/>
          <w:szCs w:val="24"/>
        </w:rPr>
        <w:t xml:space="preserve">Идейно-тематическое содержание: </w:t>
      </w:r>
      <w:r w:rsidRPr="00A12935">
        <w:rPr>
          <w:rStyle w:val="c1"/>
          <w:rFonts w:ascii="Times New Roman" w:hAnsi="Times New Roman" w:cs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  <w:proofErr w:type="gramEnd"/>
    </w:p>
    <w:p w:rsidR="00BA3BD6" w:rsidRPr="00A12935" w:rsidRDefault="00BA3BD6" w:rsidP="007D0309">
      <w:pPr>
        <w:jc w:val="both"/>
        <w:rPr>
          <w:rStyle w:val="c1"/>
          <w:rFonts w:ascii="Times New Roman" w:hAnsi="Times New Roman" w:cs="Times New Roman"/>
        </w:rPr>
      </w:pPr>
      <w:r w:rsidRPr="00A12935">
        <w:rPr>
          <w:rStyle w:val="c1"/>
          <w:rFonts w:ascii="Times New Roman" w:hAnsi="Times New Roman" w:cs="Times New Roman"/>
        </w:rPr>
        <w:lastRenderedPageBreak/>
        <w:t>6.</w:t>
      </w:r>
      <w:r w:rsidRPr="00A12935">
        <w:rPr>
          <w:rFonts w:ascii="Times New Roman" w:hAnsi="Times New Roman" w:cs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 w:cs="Times New Roman"/>
          <w:sz w:val="24"/>
          <w:szCs w:val="24"/>
        </w:rPr>
        <w:t>ее</w:t>
      </w:r>
      <w:r w:rsidRPr="00A12935">
        <w:rPr>
          <w:rFonts w:ascii="Times New Roman" w:hAnsi="Times New Roman" w:cs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 w:cs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  <w:rFonts w:ascii="Times New Roman" w:hAnsi="Times New Roman" w:cs="Times New Roman"/>
        </w:rPr>
        <w:t xml:space="preserve">7. </w:t>
      </w:r>
      <w:r w:rsidRPr="00A12935">
        <w:rPr>
          <w:rFonts w:ascii="Times New Roman" w:hAnsi="Times New Roman" w:cs="Times New Roman"/>
          <w:sz w:val="24"/>
          <w:szCs w:val="24"/>
        </w:rPr>
        <w:t>Сюжет: развитие мысли и /или чу</w:t>
      </w:r>
      <w:proofErr w:type="gramStart"/>
      <w:r w:rsidRPr="00A12935">
        <w:rPr>
          <w:rFonts w:ascii="Times New Roman" w:hAnsi="Times New Roman" w:cs="Times New Roman"/>
          <w:sz w:val="24"/>
          <w:szCs w:val="24"/>
        </w:rPr>
        <w:t>вств в пр</w:t>
      </w:r>
      <w:proofErr w:type="gramEnd"/>
      <w:r w:rsidRPr="00A12935">
        <w:rPr>
          <w:rFonts w:ascii="Times New Roman" w:hAnsi="Times New Roman" w:cs="Times New Roman"/>
          <w:sz w:val="24"/>
          <w:szCs w:val="24"/>
        </w:rPr>
        <w:t>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A12935">
        <w:rPr>
          <w:rFonts w:ascii="Times New Roman" w:hAnsi="Times New Roman" w:cs="Times New Roman"/>
          <w:sz w:val="24"/>
          <w:szCs w:val="24"/>
        </w:rPr>
        <w:t xml:space="preserve">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 w:cs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  <w:proofErr w:type="gramEnd"/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proofErr w:type="gramStart"/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  <w:proofErr w:type="gramEnd"/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 xml:space="preserve">в) </w:t>
      </w:r>
      <w:proofErr w:type="spellStart"/>
      <w:r w:rsidRPr="00A12935">
        <w:rPr>
          <w:rStyle w:val="c1"/>
          <w:rFonts w:eastAsia="Arial"/>
        </w:rPr>
        <w:t>рифмика</w:t>
      </w:r>
      <w:proofErr w:type="spellEnd"/>
      <w:r w:rsidRPr="00A12935">
        <w:rPr>
          <w:rStyle w:val="c1"/>
          <w:rFonts w:eastAsia="Arial"/>
        </w:rPr>
        <w:t xml:space="preserve">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 xml:space="preserve">г) строфика (двустишие, терцет, катрен, пятистишие…октава…сонет… и </w:t>
      </w:r>
      <w:proofErr w:type="spellStart"/>
      <w:proofErr w:type="gramStart"/>
      <w:r w:rsidRPr="00A12935">
        <w:rPr>
          <w:rStyle w:val="c1"/>
          <w:rFonts w:eastAsia="Arial"/>
        </w:rPr>
        <w:t>др</w:t>
      </w:r>
      <w:proofErr w:type="spellEnd"/>
      <w:proofErr w:type="gramEnd"/>
      <w:r w:rsidRPr="00A12935">
        <w:rPr>
          <w:rStyle w:val="c1"/>
          <w:rFonts w:eastAsia="Arial"/>
        </w:rPr>
        <w:t>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</w:t>
      </w:r>
      <w:proofErr w:type="gramStart"/>
      <w:r w:rsidRPr="00A12935">
        <w:t xml:space="preserve">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</w:t>
      </w:r>
      <w:proofErr w:type="spellStart"/>
      <w:r w:rsidRPr="00A12935">
        <w:t>интертекстуальных</w:t>
      </w:r>
      <w:proofErr w:type="spellEnd"/>
      <w:r w:rsidRPr="00A12935">
        <w:t xml:space="preserve">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  <w:proofErr w:type="gramEnd"/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 w:cs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 w:cs="Times New Roman"/>
          <w:b/>
          <w:bCs/>
        </w:rPr>
        <w:t xml:space="preserve"> </w:t>
      </w:r>
      <w:proofErr w:type="gramStart"/>
      <w:r w:rsidRPr="00A12935">
        <w:rPr>
          <w:rStyle w:val="c4"/>
          <w:rFonts w:ascii="Times New Roman" w:hAnsi="Times New Roman" w:cs="Times New Roman"/>
          <w:b/>
          <w:bCs/>
        </w:rPr>
        <w:t>-</w:t>
      </w:r>
      <w:r w:rsidRPr="00A12935">
        <w:rPr>
          <w:rStyle w:val="c1"/>
          <w:rFonts w:ascii="Times New Roman" w:hAnsi="Times New Roman" w:cs="Times New Roman"/>
        </w:rPr>
        <w:t>и</w:t>
      </w:r>
      <w:proofErr w:type="gramEnd"/>
      <w:r w:rsidRPr="00A12935">
        <w:rPr>
          <w:rStyle w:val="c1"/>
          <w:rFonts w:ascii="Times New Roman" w:hAnsi="Times New Roman" w:cs="Times New Roman"/>
        </w:rPr>
        <w:t>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 w:cs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 w:cs="Times New Roman"/>
          <w:sz w:val="24"/>
          <w:szCs w:val="24"/>
        </w:rPr>
      </w:pPr>
      <w:r w:rsidRPr="00A12935">
        <w:rPr>
          <w:rFonts w:ascii="Times New Roman" w:hAnsi="Times New Roman" w:cs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 w:cs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 w:cs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 w:cs="Times New Roman"/>
          <w:sz w:val="24"/>
          <w:szCs w:val="24"/>
        </w:rPr>
        <w:t>е</w:t>
      </w:r>
      <w:r w:rsidR="001A3372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405E5F">
        <w:rPr>
          <w:rFonts w:ascii="Times New Roman" w:hAnsi="Times New Roman" w:cs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 w:cs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 w:cs="Times New Roman"/>
          <w:sz w:val="24"/>
          <w:szCs w:val="24"/>
        </w:rPr>
        <w:t>, что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 w:cs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 w:cs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B1DEF" w:rsidRPr="002D207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Premiere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2D207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DVD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B1DEF" w:rsidRPr="002D207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Player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Classic</w:t>
      </w:r>
      <w:r w:rsidRPr="002D20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B1DEF" w:rsidRPr="002D2071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31EE" w:rsidRPr="002D2071" w:rsidRDefault="009E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Pr="00D903F3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proofErr w:type="gramStart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ь(</w:t>
      </w:r>
      <w:proofErr w:type="gramEnd"/>
      <w:r w:rsidRPr="00D903F3">
        <w:rPr>
          <w:rFonts w:ascii="Times New Roman" w:eastAsia="Times New Roman" w:hAnsi="Times New Roman" w:cs="Times New Roman"/>
          <w:sz w:val="24"/>
          <w:szCs w:val="24"/>
          <w:lang w:eastAsia="ru-RU"/>
        </w:rPr>
        <w:t>и):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Ученая степень, звание, должность, Фамилия И.О. 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……………………………………………………..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E1D" w:rsidRDefault="00073E1D">
      <w:pPr>
        <w:spacing w:after="0" w:line="240" w:lineRule="auto"/>
      </w:pPr>
      <w:r>
        <w:separator/>
      </w:r>
    </w:p>
  </w:endnote>
  <w:endnote w:type="continuationSeparator" w:id="0">
    <w:p w:rsidR="00073E1D" w:rsidRDefault="00073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E1D" w:rsidRDefault="00073E1D">
      <w:pPr>
        <w:spacing w:after="0" w:line="240" w:lineRule="auto"/>
      </w:pPr>
      <w:r>
        <w:separator/>
      </w:r>
    </w:p>
  </w:footnote>
  <w:footnote w:type="continuationSeparator" w:id="0">
    <w:p w:rsidR="00073E1D" w:rsidRDefault="00073E1D">
      <w:pPr>
        <w:spacing w:after="0" w:line="240" w:lineRule="auto"/>
      </w:pPr>
      <w:r>
        <w:continuationSeparator/>
      </w:r>
    </w:p>
  </w:footnote>
  <w:footnote w:id="1">
    <w:p w:rsidR="002D2071" w:rsidRDefault="002D2071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</w:t>
      </w:r>
      <w:proofErr w:type="gramStart"/>
      <w:r>
        <w:rPr>
          <w:rFonts w:ascii="Times New Roman" w:hAnsi="Times New Roman" w:cs="Times New Roman"/>
          <w:sz w:val="18"/>
          <w:szCs w:val="18"/>
        </w:rPr>
        <w:t>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42E6E"/>
    <w:rsid w:val="00050AF2"/>
    <w:rsid w:val="000536F9"/>
    <w:rsid w:val="00056487"/>
    <w:rsid w:val="00057ECB"/>
    <w:rsid w:val="00062CCF"/>
    <w:rsid w:val="00073E1D"/>
    <w:rsid w:val="00080234"/>
    <w:rsid w:val="00081B0B"/>
    <w:rsid w:val="00092C89"/>
    <w:rsid w:val="00095026"/>
    <w:rsid w:val="00097B99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25E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C70D0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1473E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2071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07B40"/>
    <w:rsid w:val="00413FFD"/>
    <w:rsid w:val="00414C14"/>
    <w:rsid w:val="00417720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63EAA"/>
    <w:rsid w:val="00682E9D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231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E3717"/>
    <w:rsid w:val="008F20A2"/>
    <w:rsid w:val="00902B0E"/>
    <w:rsid w:val="00905FEC"/>
    <w:rsid w:val="009104AD"/>
    <w:rsid w:val="00911600"/>
    <w:rsid w:val="00914C87"/>
    <w:rsid w:val="009154BF"/>
    <w:rsid w:val="00924C0A"/>
    <w:rsid w:val="009301D6"/>
    <w:rsid w:val="00931E43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2102"/>
    <w:rsid w:val="00AD4467"/>
    <w:rsid w:val="00AD5536"/>
    <w:rsid w:val="00AD68D1"/>
    <w:rsid w:val="00AE2342"/>
    <w:rsid w:val="00B065AC"/>
    <w:rsid w:val="00B116D2"/>
    <w:rsid w:val="00B1388C"/>
    <w:rsid w:val="00B17EAB"/>
    <w:rsid w:val="00B303DF"/>
    <w:rsid w:val="00B33C1D"/>
    <w:rsid w:val="00B345B5"/>
    <w:rsid w:val="00B356E5"/>
    <w:rsid w:val="00B37829"/>
    <w:rsid w:val="00B47C19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45EC6"/>
    <w:rsid w:val="00C50228"/>
    <w:rsid w:val="00C51B46"/>
    <w:rsid w:val="00C52E11"/>
    <w:rsid w:val="00C54447"/>
    <w:rsid w:val="00C56037"/>
    <w:rsid w:val="00C5780C"/>
    <w:rsid w:val="00C57C27"/>
    <w:rsid w:val="00C6175D"/>
    <w:rsid w:val="00C64335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06271"/>
    <w:rsid w:val="00D12F8C"/>
    <w:rsid w:val="00D1651A"/>
    <w:rsid w:val="00D25B06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1B3C"/>
    <w:rsid w:val="00E83EF0"/>
    <w:rsid w:val="00E85C4E"/>
    <w:rsid w:val="00E90D58"/>
    <w:rsid w:val="00E947C7"/>
    <w:rsid w:val="00E95A58"/>
    <w:rsid w:val="00EA43E8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312"/>
    <w:rsid w:val="00FB5686"/>
    <w:rsid w:val="00FC17D3"/>
    <w:rsid w:val="00FC2621"/>
    <w:rsid w:val="00FC3C88"/>
    <w:rsid w:val="00FC6F16"/>
    <w:rsid w:val="00FD0EB5"/>
    <w:rsid w:val="00FD6C62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51"/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ind w:left="720"/>
      <w:contextualSpacing/>
    </w:p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/>
    </w:p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.lanbook.com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.lanbook.com/book/133232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hyperlink" Target="https://e.lanbook.com/book/12263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.lanbook.com/book/122631" TargetMode="External"/><Relationship Id="rId24" Type="http://schemas.openxmlformats.org/officeDocument/2006/relationships/hyperlink" Target="https://e.lanbook.com/book/122631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eLIBRARY.ru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iblio-online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78D098A-6268-476F-81E8-1F819425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20302</Words>
  <Characters>115726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IN WIN 4</cp:lastModifiedBy>
  <cp:revision>2</cp:revision>
  <cp:lastPrinted>2021-12-16T09:45:00Z</cp:lastPrinted>
  <dcterms:created xsi:type="dcterms:W3CDTF">2024-05-28T15:53:00Z</dcterms:created>
  <dcterms:modified xsi:type="dcterms:W3CDTF">2024-05-28T15:53:00Z</dcterms:modified>
</cp:coreProperties>
</file>